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741" w:type="dxa"/>
        <w:tblCellSpacing w:w="15" w:type="dxa"/>
        <w:tblInd w:w="-1276" w:type="dxa"/>
        <w:shd w:val="clear" w:color="auto" w:fill="FFFFFF"/>
        <w:tblCellMar>
          <w:top w:w="15" w:type="dxa"/>
          <w:left w:w="75" w:type="dxa"/>
          <w:bottom w:w="15" w:type="dxa"/>
          <w:right w:w="75" w:type="dxa"/>
        </w:tblCellMar>
        <w:tblLook w:val="04A0" w:firstRow="1" w:lastRow="0" w:firstColumn="1" w:lastColumn="0" w:noHBand="0" w:noVBand="1"/>
      </w:tblPr>
      <w:tblGrid>
        <w:gridCol w:w="21884"/>
        <w:gridCol w:w="421"/>
        <w:gridCol w:w="436"/>
      </w:tblGrid>
      <w:tr w:rsidR="00F663DA" w:rsidRPr="00F663DA" w14:paraId="5FDEC6AC" w14:textId="77777777" w:rsidTr="00F663DA">
        <w:trPr>
          <w:tblCellSpacing w:w="15" w:type="dxa"/>
        </w:trPr>
        <w:tc>
          <w:tcPr>
            <w:tcW w:w="4802" w:type="pct"/>
            <w:shd w:val="clear" w:color="auto" w:fill="FFFFFF"/>
            <w:vAlign w:val="center"/>
            <w:hideMark/>
          </w:tcPr>
          <w:p w14:paraId="6CEC72DA" w14:textId="0866A38B" w:rsidR="00F663DA" w:rsidRPr="00F663DA" w:rsidRDefault="00F663DA" w:rsidP="00AC7E07">
            <w:pPr>
              <w:spacing w:after="0" w:line="240" w:lineRule="auto"/>
              <w:ind w:left="-397"/>
              <w:rPr>
                <w:rFonts w:ascii="Verdana" w:eastAsia="Times New Roman" w:hAnsi="Verdana" w:cs="Times New Roman"/>
                <w:b/>
                <w:bCs/>
                <w:color w:val="000000"/>
                <w:sz w:val="34"/>
                <w:szCs w:val="34"/>
                <w:lang w:eastAsia="ru-RU"/>
              </w:rPr>
            </w:pPr>
            <w:bookmarkStart w:id="0" w:name="_GoBack"/>
            <w:bookmarkEnd w:id="0"/>
            <w:proofErr w:type="spellStart"/>
            <w:r w:rsidRPr="00F663DA">
              <w:rPr>
                <w:rFonts w:ascii="Verdana" w:eastAsia="Times New Roman" w:hAnsi="Verdana" w:cs="Times New Roman"/>
                <w:b/>
                <w:bCs/>
                <w:color w:val="000000"/>
                <w:sz w:val="34"/>
                <w:szCs w:val="34"/>
                <w:lang w:eastAsia="ru-RU"/>
              </w:rPr>
              <w:t>Спр</w:t>
            </w:r>
            <w:proofErr w:type="spellEnd"/>
          </w:p>
        </w:tc>
        <w:tc>
          <w:tcPr>
            <w:tcW w:w="86" w:type="pct"/>
            <w:shd w:val="clear" w:color="auto" w:fill="FFFFFF"/>
            <w:vAlign w:val="center"/>
            <w:hideMark/>
          </w:tcPr>
          <w:p w14:paraId="45FF1373" w14:textId="77777777" w:rsidR="00F663DA" w:rsidRPr="00F663DA" w:rsidRDefault="00F663DA" w:rsidP="00F663DA">
            <w:pPr>
              <w:spacing w:after="75" w:line="240" w:lineRule="auto"/>
              <w:jc w:val="right"/>
              <w:rPr>
                <w:rFonts w:ascii="Verdana" w:eastAsia="Times New Roman" w:hAnsi="Verdana" w:cs="Times New Roman"/>
                <w:color w:val="4F4F4F"/>
                <w:sz w:val="18"/>
                <w:szCs w:val="18"/>
                <w:lang w:eastAsia="ru-RU"/>
              </w:rPr>
            </w:pPr>
            <w:r w:rsidRPr="00F663DA">
              <w:rPr>
                <w:rFonts w:ascii="Verdana" w:eastAsia="Times New Roman" w:hAnsi="Verdana" w:cs="Times New Roman"/>
                <w:noProof/>
                <w:color w:val="005DB7"/>
                <w:sz w:val="18"/>
                <w:szCs w:val="18"/>
                <w:lang w:eastAsia="ru-RU"/>
              </w:rPr>
              <w:drawing>
                <wp:inline distT="0" distB="0" distL="0" distR="0" wp14:anchorId="7745DFED" wp14:editId="4EAC87FA">
                  <wp:extent cx="152400" cy="152400"/>
                  <wp:effectExtent l="0" t="0" r="0" b="0"/>
                  <wp:docPr id="2" name="Рисунок 2" descr="PDF">
                    <a:hlinkClick xmlns:a="http://schemas.openxmlformats.org/drawingml/2006/main" r:id="rId8"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8" tooltip="&quot;PDF&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6" w:type="pct"/>
            <w:shd w:val="clear" w:color="auto" w:fill="FFFFFF"/>
            <w:vAlign w:val="center"/>
            <w:hideMark/>
          </w:tcPr>
          <w:p w14:paraId="6599FF29" w14:textId="77777777" w:rsidR="00F663DA" w:rsidRPr="00F663DA" w:rsidRDefault="00F663DA" w:rsidP="00F663DA">
            <w:pPr>
              <w:spacing w:after="75" w:line="240" w:lineRule="auto"/>
              <w:jc w:val="right"/>
              <w:rPr>
                <w:rFonts w:ascii="Verdana" w:eastAsia="Times New Roman" w:hAnsi="Verdana" w:cs="Times New Roman"/>
                <w:color w:val="4F4F4F"/>
                <w:sz w:val="18"/>
                <w:szCs w:val="18"/>
                <w:lang w:eastAsia="ru-RU"/>
              </w:rPr>
            </w:pPr>
            <w:r w:rsidRPr="00F663DA">
              <w:rPr>
                <w:rFonts w:ascii="Verdana" w:eastAsia="Times New Roman" w:hAnsi="Verdana" w:cs="Times New Roman"/>
                <w:noProof/>
                <w:color w:val="005DB7"/>
                <w:sz w:val="18"/>
                <w:szCs w:val="18"/>
                <w:lang w:eastAsia="ru-RU"/>
              </w:rPr>
              <w:drawing>
                <wp:inline distT="0" distB="0" distL="0" distR="0" wp14:anchorId="4BE95105" wp14:editId="50D6066E">
                  <wp:extent cx="152400" cy="152400"/>
                  <wp:effectExtent l="0" t="0" r="0" b="0"/>
                  <wp:docPr id="1" name="Рисунок 1" descr="Печать">
                    <a:hlinkClick xmlns:a="http://schemas.openxmlformats.org/drawingml/2006/main" r:id="rId10"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a:hlinkClick r:id="rId10" tooltip="&quot;Печать&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14:paraId="00789B37" w14:textId="707F13C7" w:rsidR="00F663DA" w:rsidRPr="00870315" w:rsidRDefault="00EC2530" w:rsidP="00870315">
      <w:pPr>
        <w:spacing w:after="0" w:line="240" w:lineRule="auto"/>
        <w:jc w:val="center"/>
        <w:rPr>
          <w:rFonts w:ascii="Times New Roman" w:eastAsia="Times New Roman" w:hAnsi="Times New Roman" w:cs="Times New Roman"/>
          <w:vanish/>
          <w:sz w:val="32"/>
          <w:szCs w:val="32"/>
          <w:lang w:eastAsia="ru-RU"/>
        </w:rPr>
      </w:pPr>
      <w:r w:rsidRPr="00870315">
        <w:rPr>
          <w:noProof/>
          <w:sz w:val="32"/>
          <w:szCs w:val="32"/>
          <w:lang w:eastAsia="ru-RU"/>
        </w:rPr>
        <w:drawing>
          <wp:anchor distT="0" distB="0" distL="114300" distR="114300" simplePos="0" relativeHeight="251648000" behindDoc="0" locked="0" layoutInCell="1" allowOverlap="1" wp14:anchorId="622250CB" wp14:editId="37BC575E">
            <wp:simplePos x="0" y="0"/>
            <wp:positionH relativeFrom="margin">
              <wp:posOffset>7541260</wp:posOffset>
            </wp:positionH>
            <wp:positionV relativeFrom="margin">
              <wp:posOffset>324485</wp:posOffset>
            </wp:positionV>
            <wp:extent cx="2608580" cy="247967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8580" cy="2479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858A9F" w14:textId="77777777" w:rsidR="00870315" w:rsidRDefault="00940E10" w:rsidP="00870315">
      <w:pPr>
        <w:ind w:right="425"/>
        <w:jc w:val="center"/>
        <w:rPr>
          <w:rFonts w:ascii="Times New Roman" w:hAnsi="Times New Roman" w:cs="Times New Roman"/>
          <w:b/>
          <w:bCs/>
          <w:sz w:val="32"/>
          <w:szCs w:val="32"/>
        </w:rPr>
      </w:pPr>
      <w:r w:rsidRPr="00870315">
        <w:rPr>
          <w:rFonts w:ascii="Times New Roman" w:hAnsi="Times New Roman" w:cs="Times New Roman"/>
          <w:b/>
          <w:bCs/>
          <w:sz w:val="32"/>
          <w:szCs w:val="32"/>
        </w:rPr>
        <w:t xml:space="preserve">Памятка пациента о проведении вакцинации против </w:t>
      </w:r>
      <w:r w:rsidRPr="00870315">
        <w:rPr>
          <w:rFonts w:ascii="Times New Roman" w:hAnsi="Times New Roman" w:cs="Times New Roman"/>
          <w:b/>
          <w:bCs/>
          <w:sz w:val="32"/>
          <w:szCs w:val="32"/>
          <w:lang w:val="en-US"/>
        </w:rPr>
        <w:t>COVID</w:t>
      </w:r>
      <w:r w:rsidRPr="00870315">
        <w:rPr>
          <w:rFonts w:ascii="Times New Roman" w:hAnsi="Times New Roman" w:cs="Times New Roman"/>
          <w:b/>
          <w:bCs/>
          <w:sz w:val="32"/>
          <w:szCs w:val="32"/>
        </w:rPr>
        <w:t>-19 вакциной</w:t>
      </w:r>
    </w:p>
    <w:p w14:paraId="32B69594" w14:textId="68C43080" w:rsidR="00586880" w:rsidRPr="00870315" w:rsidRDefault="00940E10" w:rsidP="00870315">
      <w:pPr>
        <w:ind w:right="425"/>
        <w:jc w:val="center"/>
        <w:rPr>
          <w:noProof/>
          <w:sz w:val="32"/>
          <w:szCs w:val="32"/>
        </w:rPr>
      </w:pPr>
      <w:r w:rsidRPr="00870315">
        <w:rPr>
          <w:rFonts w:ascii="Times New Roman" w:hAnsi="Times New Roman" w:cs="Times New Roman"/>
          <w:b/>
          <w:bCs/>
          <w:sz w:val="32"/>
          <w:szCs w:val="32"/>
        </w:rPr>
        <w:t xml:space="preserve"> «Гам-</w:t>
      </w:r>
      <w:proofErr w:type="spellStart"/>
      <w:r w:rsidRPr="00870315">
        <w:rPr>
          <w:rFonts w:ascii="Times New Roman" w:hAnsi="Times New Roman" w:cs="Times New Roman"/>
          <w:b/>
          <w:bCs/>
          <w:sz w:val="32"/>
          <w:szCs w:val="32"/>
        </w:rPr>
        <w:t>Ковид</w:t>
      </w:r>
      <w:proofErr w:type="spellEnd"/>
      <w:r w:rsidRPr="00870315">
        <w:rPr>
          <w:rFonts w:ascii="Times New Roman" w:hAnsi="Times New Roman" w:cs="Times New Roman"/>
          <w:b/>
          <w:bCs/>
          <w:sz w:val="32"/>
          <w:szCs w:val="32"/>
        </w:rPr>
        <w:t>-</w:t>
      </w:r>
      <w:proofErr w:type="spellStart"/>
      <w:r w:rsidRPr="00870315">
        <w:rPr>
          <w:rFonts w:ascii="Times New Roman" w:hAnsi="Times New Roman" w:cs="Times New Roman"/>
          <w:b/>
          <w:bCs/>
          <w:sz w:val="32"/>
          <w:szCs w:val="32"/>
        </w:rPr>
        <w:t>Вак</w:t>
      </w:r>
      <w:proofErr w:type="spellEnd"/>
      <w:r w:rsidRPr="00870315">
        <w:rPr>
          <w:rFonts w:ascii="Times New Roman" w:hAnsi="Times New Roman" w:cs="Times New Roman"/>
          <w:b/>
          <w:bCs/>
          <w:sz w:val="32"/>
          <w:szCs w:val="32"/>
        </w:rPr>
        <w:t>»</w:t>
      </w:r>
    </w:p>
    <w:p w14:paraId="35ADD514" w14:textId="59CA03F7" w:rsidR="00DC062D" w:rsidRPr="00AB2054" w:rsidRDefault="00586880" w:rsidP="00586880">
      <w:pPr>
        <w:ind w:left="709" w:right="425"/>
        <w:rPr>
          <w:rFonts w:ascii="Times New Roman" w:hAnsi="Times New Roman" w:cs="Times New Roman"/>
          <w:b/>
          <w:bCs/>
          <w:sz w:val="24"/>
          <w:szCs w:val="24"/>
        </w:rPr>
      </w:pPr>
      <w:r>
        <w:rPr>
          <w:rFonts w:ascii="Times New Roman" w:hAnsi="Times New Roman" w:cs="Times New Roman"/>
          <w:b/>
          <w:bCs/>
          <w:sz w:val="24"/>
          <w:szCs w:val="24"/>
        </w:rPr>
        <w:t xml:space="preserve">  </w:t>
      </w:r>
      <w:r w:rsidR="00EC2530" w:rsidRPr="0087031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DC062D" w:rsidRPr="00AB2054">
        <w:rPr>
          <w:rFonts w:ascii="Times New Roman" w:hAnsi="Times New Roman" w:cs="Times New Roman"/>
          <w:b/>
          <w:bCs/>
          <w:sz w:val="24"/>
          <w:szCs w:val="24"/>
        </w:rPr>
        <w:t>Уважаемый пациент!</w:t>
      </w:r>
    </w:p>
    <w:p w14:paraId="2C92DFDA" w14:textId="2C52026A" w:rsidR="00DC062D" w:rsidRPr="00AB2054" w:rsidRDefault="00DC062D" w:rsidP="00AC7E07">
      <w:pPr>
        <w:ind w:right="425"/>
        <w:jc w:val="both"/>
        <w:rPr>
          <w:rFonts w:ascii="Times New Roman" w:hAnsi="Times New Roman" w:cs="Times New Roman"/>
          <w:color w:val="000000"/>
        </w:rPr>
      </w:pPr>
      <w:r w:rsidRPr="00AB2054">
        <w:rPr>
          <w:rFonts w:ascii="Times New Roman" w:hAnsi="Times New Roman" w:cs="Times New Roman"/>
          <w:color w:val="000000"/>
        </w:rPr>
        <w:t>Заболеваемость коронавирусной инфекцией продолжает оставаться на высоком уровне. Единственный способ обезопасить себя и своих близких от болезни, которая может унести жизнь или надолго ухудшить состояние здоровья, – это вакцинация. </w:t>
      </w:r>
      <w:r w:rsidR="00032B83" w:rsidRPr="00AB2054">
        <w:rPr>
          <w:rFonts w:ascii="Times New Roman" w:hAnsi="Times New Roman" w:cs="Times New Roman"/>
          <w:color w:val="000000"/>
        </w:rPr>
        <w:t>В настоящее время благодаря успешно завершившимся испытаниям доступ к иммунизации получили    пожилые люди и пациенты с хроническими заболеваниями, т. е. те категории, для которых инфекция COVID-19 создает наибольшую опасность. Так что, если вы до сих пор ожидаете, когда можно будет сделать прививку от коронавируса, для вас хорошая новость: привиться можно прямо сейчас.</w:t>
      </w:r>
    </w:p>
    <w:p w14:paraId="19A267F8" w14:textId="61336AA8" w:rsidR="00DC062D" w:rsidRPr="00AB2054" w:rsidRDefault="00870315" w:rsidP="00D41232">
      <w:pPr>
        <w:spacing w:before="300" w:after="300" w:line="240" w:lineRule="auto"/>
        <w:ind w:left="709" w:right="425"/>
        <w:jc w:val="center"/>
        <w:outlineLvl w:val="1"/>
        <w:rPr>
          <w:rFonts w:ascii="Times New Roman" w:eastAsia="Times New Roman" w:hAnsi="Times New Roman" w:cs="Times New Roman"/>
          <w:b/>
          <w:bCs/>
          <w:color w:val="000000"/>
          <w:sz w:val="24"/>
          <w:szCs w:val="24"/>
          <w:lang w:eastAsia="ru-RU"/>
        </w:rPr>
      </w:pPr>
      <w:r>
        <w:rPr>
          <w:noProof/>
          <w:lang w:eastAsia="ru-RU"/>
        </w:rPr>
        <w:drawing>
          <wp:anchor distT="0" distB="0" distL="114300" distR="114300" simplePos="0" relativeHeight="251655168" behindDoc="0" locked="0" layoutInCell="1" allowOverlap="1" wp14:anchorId="584F12E2" wp14:editId="26163CCA">
            <wp:simplePos x="0" y="0"/>
            <wp:positionH relativeFrom="margin">
              <wp:posOffset>-402590</wp:posOffset>
            </wp:positionH>
            <wp:positionV relativeFrom="margin">
              <wp:posOffset>2553335</wp:posOffset>
            </wp:positionV>
            <wp:extent cx="2352675" cy="186690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267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062D" w:rsidRPr="00AB2054">
        <w:rPr>
          <w:rFonts w:ascii="Times New Roman" w:eastAsia="Times New Roman" w:hAnsi="Times New Roman" w:cs="Times New Roman"/>
          <w:b/>
          <w:bCs/>
          <w:color w:val="000000"/>
          <w:sz w:val="24"/>
          <w:szCs w:val="24"/>
          <w:lang w:eastAsia="ru-RU"/>
        </w:rPr>
        <w:t>Общие сведения о вакцине</w:t>
      </w:r>
    </w:p>
    <w:p w14:paraId="067B4A4C" w14:textId="60996CA0" w:rsidR="00DC062D" w:rsidRPr="00AB2054" w:rsidRDefault="00DC062D" w:rsidP="00EC2530">
      <w:pPr>
        <w:spacing w:before="100" w:beforeAutospacing="1" w:after="0" w:line="240" w:lineRule="auto"/>
        <w:ind w:right="425"/>
        <w:jc w:val="both"/>
        <w:rPr>
          <w:rFonts w:ascii="Times New Roman" w:eastAsia="Times New Roman" w:hAnsi="Times New Roman" w:cs="Times New Roman"/>
          <w:color w:val="000000"/>
          <w:lang w:eastAsia="ru-RU"/>
        </w:rPr>
      </w:pPr>
      <w:r w:rsidRPr="00AB2054">
        <w:rPr>
          <w:rFonts w:ascii="Times New Roman" w:eastAsia="Times New Roman" w:hAnsi="Times New Roman" w:cs="Times New Roman"/>
          <w:color w:val="000000"/>
          <w:lang w:eastAsia="ru-RU"/>
        </w:rPr>
        <w:t xml:space="preserve">В настоящее время поликлиники </w:t>
      </w:r>
      <w:r w:rsidR="00D41232" w:rsidRPr="00AB2054">
        <w:rPr>
          <w:rFonts w:ascii="Times New Roman" w:eastAsia="Times New Roman" w:hAnsi="Times New Roman" w:cs="Times New Roman"/>
          <w:color w:val="000000"/>
          <w:lang w:eastAsia="ru-RU"/>
        </w:rPr>
        <w:t>г. Шахты</w:t>
      </w:r>
      <w:r w:rsidRPr="00AB2054">
        <w:rPr>
          <w:rFonts w:ascii="Times New Roman" w:eastAsia="Times New Roman" w:hAnsi="Times New Roman" w:cs="Times New Roman"/>
          <w:color w:val="000000"/>
          <w:lang w:eastAsia="ru-RU"/>
        </w:rPr>
        <w:t xml:space="preserve"> используют препарат российского производства «Гам-КОВИД-</w:t>
      </w:r>
      <w:proofErr w:type="spellStart"/>
      <w:r w:rsidRPr="00AB2054">
        <w:rPr>
          <w:rFonts w:ascii="Times New Roman" w:eastAsia="Times New Roman" w:hAnsi="Times New Roman" w:cs="Times New Roman"/>
          <w:color w:val="000000"/>
          <w:lang w:eastAsia="ru-RU"/>
        </w:rPr>
        <w:t>Вак</w:t>
      </w:r>
      <w:proofErr w:type="spellEnd"/>
      <w:r w:rsidRPr="00AB2054">
        <w:rPr>
          <w:rFonts w:ascii="Times New Roman" w:eastAsia="Times New Roman" w:hAnsi="Times New Roman" w:cs="Times New Roman"/>
          <w:color w:val="000000"/>
          <w:lang w:eastAsia="ru-RU"/>
        </w:rPr>
        <w:t>», более известную под коммерческим названием «Спутник V». Вакцина разработана и производится Национальным центром эпидемиологии им. Н. Гамалеи. Это двухкомпонентный препарат векторного типа, технология производства которого хорошо известна и многократно испытана в течение последнего десятилетия. Основу представляют два вида безобидного человеческого аденовируса, оболочки которых дополнены белковыми частицами S-белка коронавируса SARS-CoV-2. При попадании в организм человека препарат вызывает иммунный ответ, который заключается в выработке достаточного количества специфических антител и формировании стойкого иммунитета к инфекции COVID-19.</w:t>
      </w:r>
    </w:p>
    <w:p w14:paraId="42DDF7BD" w14:textId="1A993509" w:rsidR="004D0C56" w:rsidRPr="00AB2054" w:rsidRDefault="00870315" w:rsidP="00D41232">
      <w:pPr>
        <w:spacing w:before="300" w:after="300" w:line="240" w:lineRule="auto"/>
        <w:ind w:left="709" w:right="425"/>
        <w:jc w:val="center"/>
        <w:outlineLvl w:val="1"/>
        <w:rPr>
          <w:rFonts w:ascii="Times New Roman" w:eastAsia="Times New Roman" w:hAnsi="Times New Roman" w:cs="Times New Roman"/>
          <w:b/>
          <w:bCs/>
          <w:color w:val="000000"/>
          <w:sz w:val="24"/>
          <w:szCs w:val="24"/>
          <w:lang w:eastAsia="ru-RU"/>
        </w:rPr>
      </w:pPr>
      <w:r>
        <w:rPr>
          <w:noProof/>
          <w:lang w:eastAsia="ru-RU"/>
        </w:rPr>
        <w:drawing>
          <wp:anchor distT="0" distB="0" distL="114300" distR="114300" simplePos="0" relativeHeight="251661312" behindDoc="0" locked="0" layoutInCell="1" allowOverlap="1" wp14:anchorId="318DB643" wp14:editId="28BC6A9B">
            <wp:simplePos x="0" y="0"/>
            <wp:positionH relativeFrom="margin">
              <wp:posOffset>7141210</wp:posOffset>
            </wp:positionH>
            <wp:positionV relativeFrom="margin">
              <wp:posOffset>4591685</wp:posOffset>
            </wp:positionV>
            <wp:extent cx="2939415" cy="283781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426" b="6695"/>
                    <a:stretch/>
                  </pic:blipFill>
                  <pic:spPr bwMode="auto">
                    <a:xfrm>
                      <a:off x="0" y="0"/>
                      <a:ext cx="2939415" cy="2837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0C56" w:rsidRPr="00AB2054">
        <w:rPr>
          <w:rFonts w:ascii="Times New Roman" w:eastAsia="Times New Roman" w:hAnsi="Times New Roman" w:cs="Times New Roman"/>
          <w:b/>
          <w:bCs/>
          <w:color w:val="000000"/>
          <w:sz w:val="24"/>
          <w:szCs w:val="24"/>
          <w:lang w:eastAsia="ru-RU"/>
        </w:rPr>
        <w:t>Кому можно делать прививку?</w:t>
      </w:r>
      <w:r w:rsidR="00EC2530" w:rsidRPr="00EC2530">
        <w:rPr>
          <w:noProof/>
        </w:rPr>
        <w:t xml:space="preserve"> </w:t>
      </w:r>
    </w:p>
    <w:p w14:paraId="5875D4FE" w14:textId="5B88650B" w:rsidR="004D0C56" w:rsidRPr="00AB2054" w:rsidRDefault="004D0C56" w:rsidP="00586880">
      <w:pPr>
        <w:spacing w:before="100" w:beforeAutospacing="1" w:after="0" w:line="240" w:lineRule="auto"/>
        <w:ind w:right="425"/>
        <w:jc w:val="both"/>
        <w:rPr>
          <w:rFonts w:ascii="Times New Roman" w:eastAsia="Times New Roman" w:hAnsi="Times New Roman" w:cs="Times New Roman"/>
          <w:color w:val="000000"/>
          <w:lang w:eastAsia="ru-RU"/>
        </w:rPr>
      </w:pPr>
      <w:r w:rsidRPr="00AB2054">
        <w:rPr>
          <w:rFonts w:ascii="Times New Roman" w:eastAsia="Times New Roman" w:hAnsi="Times New Roman" w:cs="Times New Roman"/>
          <w:color w:val="000000"/>
          <w:lang w:eastAsia="ru-RU"/>
        </w:rPr>
        <w:t xml:space="preserve">В настоящее время вакцинироваться может любой житель </w:t>
      </w:r>
      <w:r w:rsidR="00D41232" w:rsidRPr="00AB2054">
        <w:rPr>
          <w:rFonts w:ascii="Times New Roman" w:eastAsia="Times New Roman" w:hAnsi="Times New Roman" w:cs="Times New Roman"/>
          <w:color w:val="000000"/>
          <w:lang w:eastAsia="ru-RU"/>
        </w:rPr>
        <w:t>г. Шахты</w:t>
      </w:r>
      <w:r w:rsidRPr="00AB2054">
        <w:rPr>
          <w:rFonts w:ascii="Times New Roman" w:eastAsia="Times New Roman" w:hAnsi="Times New Roman" w:cs="Times New Roman"/>
          <w:color w:val="000000"/>
          <w:lang w:eastAsia="ru-RU"/>
        </w:rPr>
        <w:t>, если у него не обнаружено противопоказаний к иммунизации, о которых сказано ниже.</w:t>
      </w:r>
    </w:p>
    <w:p w14:paraId="3B78EB1E" w14:textId="4067B614" w:rsidR="004D0C56" w:rsidRPr="00AB2054" w:rsidRDefault="004D0C56" w:rsidP="00586880">
      <w:pPr>
        <w:spacing w:before="225" w:after="0" w:line="240" w:lineRule="auto"/>
        <w:ind w:right="425"/>
        <w:jc w:val="both"/>
        <w:rPr>
          <w:rFonts w:ascii="Times New Roman" w:eastAsia="Times New Roman" w:hAnsi="Times New Roman" w:cs="Times New Roman"/>
          <w:color w:val="000000"/>
          <w:lang w:eastAsia="ru-RU"/>
        </w:rPr>
      </w:pPr>
      <w:r w:rsidRPr="00AB2054">
        <w:rPr>
          <w:rFonts w:ascii="Times New Roman" w:eastAsia="Times New Roman" w:hAnsi="Times New Roman" w:cs="Times New Roman"/>
          <w:color w:val="000000"/>
          <w:lang w:eastAsia="ru-RU"/>
        </w:rPr>
        <w:t>Мы рекомендуем обязательно сделать прививку от коронавируса, если вы входите в одну из наиболее уязвимых для инфицирования групп:</w:t>
      </w:r>
    </w:p>
    <w:p w14:paraId="28E0A562" w14:textId="41D5673B" w:rsidR="004D0C56" w:rsidRPr="00AB2054" w:rsidRDefault="004D0C56" w:rsidP="00870315">
      <w:pPr>
        <w:numPr>
          <w:ilvl w:val="0"/>
          <w:numId w:val="11"/>
        </w:numPr>
        <w:spacing w:before="75" w:after="75" w:line="240" w:lineRule="auto"/>
        <w:ind w:right="425"/>
        <w:rPr>
          <w:rFonts w:ascii="Times New Roman" w:eastAsia="Times New Roman" w:hAnsi="Times New Roman" w:cs="Times New Roman"/>
          <w:color w:val="000000"/>
          <w:lang w:eastAsia="ru-RU"/>
        </w:rPr>
      </w:pPr>
      <w:r w:rsidRPr="00AB2054">
        <w:rPr>
          <w:rFonts w:ascii="Times New Roman" w:eastAsia="Times New Roman" w:hAnsi="Times New Roman" w:cs="Times New Roman"/>
          <w:color w:val="000000"/>
          <w:lang w:eastAsia="ru-RU"/>
        </w:rPr>
        <w:t xml:space="preserve">принадлежите к возрастной группе 60-летних и старше, у которых заболевание протекает, согласно статистике, наиболее тяжело, а также часто </w:t>
      </w:r>
      <w:r w:rsidR="00586880">
        <w:rPr>
          <w:rFonts w:ascii="Times New Roman" w:eastAsia="Times New Roman" w:hAnsi="Times New Roman" w:cs="Times New Roman"/>
          <w:color w:val="000000"/>
          <w:lang w:eastAsia="ru-RU"/>
        </w:rPr>
        <w:t xml:space="preserve">     </w:t>
      </w:r>
      <w:r w:rsidRPr="00AB2054">
        <w:rPr>
          <w:rFonts w:ascii="Times New Roman" w:eastAsia="Times New Roman" w:hAnsi="Times New Roman" w:cs="Times New Roman"/>
          <w:color w:val="000000"/>
          <w:lang w:eastAsia="ru-RU"/>
        </w:rPr>
        <w:t>развиваются постинфекционные осложнения;</w:t>
      </w:r>
    </w:p>
    <w:p w14:paraId="4D355F04" w14:textId="77777777" w:rsidR="004D0C56" w:rsidRPr="00AB2054" w:rsidRDefault="004D0C56" w:rsidP="00870315">
      <w:pPr>
        <w:numPr>
          <w:ilvl w:val="0"/>
          <w:numId w:val="11"/>
        </w:numPr>
        <w:spacing w:before="75" w:after="75" w:line="240" w:lineRule="auto"/>
        <w:ind w:right="425"/>
        <w:rPr>
          <w:rFonts w:ascii="Times New Roman" w:eastAsia="Times New Roman" w:hAnsi="Times New Roman" w:cs="Times New Roman"/>
          <w:color w:val="000000"/>
          <w:lang w:eastAsia="ru-RU"/>
        </w:rPr>
      </w:pPr>
      <w:r w:rsidRPr="00AB2054">
        <w:rPr>
          <w:rFonts w:ascii="Times New Roman" w:eastAsia="Times New Roman" w:hAnsi="Times New Roman" w:cs="Times New Roman"/>
          <w:color w:val="000000"/>
          <w:lang w:eastAsia="ru-RU"/>
        </w:rPr>
        <w:t>страдаете одним или несколькими хроническими заболеваниями;</w:t>
      </w:r>
    </w:p>
    <w:p w14:paraId="138B020F" w14:textId="77777777" w:rsidR="004D0C56" w:rsidRPr="00AB2054" w:rsidRDefault="004D0C56" w:rsidP="00870315">
      <w:pPr>
        <w:numPr>
          <w:ilvl w:val="0"/>
          <w:numId w:val="11"/>
        </w:numPr>
        <w:spacing w:before="75" w:after="75" w:line="240" w:lineRule="auto"/>
        <w:ind w:right="425"/>
        <w:rPr>
          <w:rFonts w:ascii="Times New Roman" w:eastAsia="Times New Roman" w:hAnsi="Times New Roman" w:cs="Times New Roman"/>
          <w:color w:val="000000"/>
          <w:lang w:eastAsia="ru-RU"/>
        </w:rPr>
      </w:pPr>
      <w:r w:rsidRPr="00AB2054">
        <w:rPr>
          <w:rFonts w:ascii="Times New Roman" w:eastAsia="Times New Roman" w:hAnsi="Times New Roman" w:cs="Times New Roman"/>
          <w:color w:val="000000"/>
          <w:lang w:eastAsia="ru-RU"/>
        </w:rPr>
        <w:t>по роду работы вынуждены ежедневно контактировать с большим количеством людей, среди которых могут быть носители инфекции;</w:t>
      </w:r>
    </w:p>
    <w:p w14:paraId="56DAB89D" w14:textId="77777777" w:rsidR="004D0C56" w:rsidRPr="00AB2054" w:rsidRDefault="004D0C56" w:rsidP="00870315">
      <w:pPr>
        <w:numPr>
          <w:ilvl w:val="0"/>
          <w:numId w:val="11"/>
        </w:numPr>
        <w:spacing w:before="75" w:after="75" w:line="240" w:lineRule="auto"/>
        <w:ind w:right="425"/>
        <w:rPr>
          <w:rFonts w:ascii="Times New Roman" w:eastAsia="Times New Roman" w:hAnsi="Times New Roman" w:cs="Times New Roman"/>
          <w:color w:val="000000"/>
          <w:lang w:eastAsia="ru-RU"/>
        </w:rPr>
      </w:pPr>
      <w:r w:rsidRPr="00AB2054">
        <w:rPr>
          <w:rFonts w:ascii="Times New Roman" w:eastAsia="Times New Roman" w:hAnsi="Times New Roman" w:cs="Times New Roman"/>
          <w:color w:val="000000"/>
          <w:lang w:eastAsia="ru-RU"/>
        </w:rPr>
        <w:t>учитесь в высшем или среднем специальном учебном заведении (после 18 лет).</w:t>
      </w:r>
    </w:p>
    <w:p w14:paraId="1FE93D99" w14:textId="124A618F" w:rsidR="004D0C56" w:rsidRPr="00AB2054" w:rsidRDefault="00B62098" w:rsidP="00D41232">
      <w:pPr>
        <w:spacing w:before="300" w:after="300" w:line="240" w:lineRule="auto"/>
        <w:ind w:left="709" w:right="425"/>
        <w:jc w:val="center"/>
        <w:outlineLvl w:val="1"/>
        <w:rPr>
          <w:rFonts w:ascii="Times New Roman" w:eastAsia="Times New Roman" w:hAnsi="Times New Roman" w:cs="Times New Roman"/>
          <w:b/>
          <w:bCs/>
          <w:color w:val="000000"/>
          <w:sz w:val="24"/>
          <w:szCs w:val="24"/>
          <w:lang w:eastAsia="ru-RU"/>
        </w:rPr>
      </w:pPr>
      <w:r>
        <w:rPr>
          <w:noProof/>
          <w:lang w:eastAsia="ru-RU"/>
        </w:rPr>
        <w:lastRenderedPageBreak/>
        <w:drawing>
          <wp:anchor distT="0" distB="0" distL="114300" distR="114300" simplePos="0" relativeHeight="251663360" behindDoc="0" locked="0" layoutInCell="1" allowOverlap="1" wp14:anchorId="6DF496FA" wp14:editId="1A54C672">
            <wp:simplePos x="0" y="0"/>
            <wp:positionH relativeFrom="margin">
              <wp:posOffset>-374650</wp:posOffset>
            </wp:positionH>
            <wp:positionV relativeFrom="margin">
              <wp:posOffset>66675</wp:posOffset>
            </wp:positionV>
            <wp:extent cx="2473325" cy="2466975"/>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6741"/>
                    <a:stretch/>
                  </pic:blipFill>
                  <pic:spPr bwMode="auto">
                    <a:xfrm>
                      <a:off x="0" y="0"/>
                      <a:ext cx="2473325" cy="2466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0C56" w:rsidRPr="00AB2054">
        <w:rPr>
          <w:rFonts w:ascii="Times New Roman" w:eastAsia="Times New Roman" w:hAnsi="Times New Roman" w:cs="Times New Roman"/>
          <w:b/>
          <w:bCs/>
          <w:color w:val="000000"/>
          <w:sz w:val="24"/>
          <w:szCs w:val="24"/>
          <w:lang w:eastAsia="ru-RU"/>
        </w:rPr>
        <w:t>Кому нельзя делать прививки?</w:t>
      </w:r>
      <w:r w:rsidRPr="00B62098">
        <w:rPr>
          <w:noProof/>
        </w:rPr>
        <w:t xml:space="preserve"> </w:t>
      </w:r>
    </w:p>
    <w:p w14:paraId="51ECD2E6" w14:textId="560FAFE5" w:rsidR="004D0C56" w:rsidRPr="00B62098" w:rsidRDefault="004D0C56" w:rsidP="00B62098">
      <w:pPr>
        <w:pStyle w:val="a5"/>
        <w:numPr>
          <w:ilvl w:val="0"/>
          <w:numId w:val="12"/>
        </w:numPr>
        <w:spacing w:before="100" w:beforeAutospacing="1" w:after="0" w:line="240" w:lineRule="auto"/>
        <w:ind w:right="425"/>
        <w:jc w:val="both"/>
        <w:rPr>
          <w:rFonts w:ascii="Times New Roman" w:eastAsia="Times New Roman" w:hAnsi="Times New Roman" w:cs="Times New Roman"/>
          <w:color w:val="000000"/>
          <w:lang w:eastAsia="ru-RU"/>
        </w:rPr>
      </w:pPr>
      <w:r w:rsidRPr="00B62098">
        <w:rPr>
          <w:rFonts w:ascii="Times New Roman" w:eastAsia="Times New Roman" w:hAnsi="Times New Roman" w:cs="Times New Roman"/>
          <w:color w:val="000000"/>
          <w:lang w:eastAsia="ru-RU"/>
        </w:rPr>
        <w:t>А теперь поговорим о тех, кому нельзя делать прививки от коронавируса SARS-CoV-2. В эту категорию входят люди:</w:t>
      </w:r>
    </w:p>
    <w:p w14:paraId="0563A3DD" w14:textId="561B73B5" w:rsidR="004D0C56" w:rsidRPr="00AB2054" w:rsidRDefault="004D0C56" w:rsidP="00B62098">
      <w:pPr>
        <w:numPr>
          <w:ilvl w:val="0"/>
          <w:numId w:val="12"/>
        </w:numPr>
        <w:spacing w:before="75" w:after="75" w:line="240" w:lineRule="auto"/>
        <w:ind w:right="425"/>
        <w:rPr>
          <w:rFonts w:ascii="Times New Roman" w:eastAsia="Times New Roman" w:hAnsi="Times New Roman" w:cs="Times New Roman"/>
          <w:color w:val="000000"/>
          <w:lang w:eastAsia="ru-RU"/>
        </w:rPr>
      </w:pPr>
      <w:r w:rsidRPr="00AB2054">
        <w:rPr>
          <w:rFonts w:ascii="Times New Roman" w:eastAsia="Times New Roman" w:hAnsi="Times New Roman" w:cs="Times New Roman"/>
          <w:color w:val="000000"/>
          <w:lang w:eastAsia="ru-RU"/>
        </w:rPr>
        <w:t>переболевшие коронавирусной инфекцией в течение последних полугода;</w:t>
      </w:r>
    </w:p>
    <w:p w14:paraId="5A9214C0" w14:textId="7FAAD38B" w:rsidR="004D0C56" w:rsidRPr="00AB2054" w:rsidRDefault="004D0C56" w:rsidP="00B62098">
      <w:pPr>
        <w:numPr>
          <w:ilvl w:val="0"/>
          <w:numId w:val="12"/>
        </w:numPr>
        <w:spacing w:before="75" w:after="75" w:line="240" w:lineRule="auto"/>
        <w:ind w:right="425"/>
        <w:rPr>
          <w:rFonts w:ascii="Times New Roman" w:eastAsia="Times New Roman" w:hAnsi="Times New Roman" w:cs="Times New Roman"/>
          <w:color w:val="000000"/>
          <w:lang w:eastAsia="ru-RU"/>
        </w:rPr>
      </w:pPr>
      <w:r w:rsidRPr="00AB2054">
        <w:rPr>
          <w:rFonts w:ascii="Times New Roman" w:eastAsia="Times New Roman" w:hAnsi="Times New Roman" w:cs="Times New Roman"/>
          <w:color w:val="000000"/>
          <w:lang w:eastAsia="ru-RU"/>
        </w:rPr>
        <w:t>с тяжелыми аллергическими реакциями;</w:t>
      </w:r>
    </w:p>
    <w:p w14:paraId="3132DDD2" w14:textId="19138ABD" w:rsidR="004D0C56" w:rsidRPr="00AB2054" w:rsidRDefault="004D0C56" w:rsidP="00B62098">
      <w:pPr>
        <w:numPr>
          <w:ilvl w:val="0"/>
          <w:numId w:val="12"/>
        </w:numPr>
        <w:spacing w:before="75" w:after="75" w:line="240" w:lineRule="auto"/>
        <w:ind w:right="425"/>
        <w:rPr>
          <w:rFonts w:ascii="Times New Roman" w:eastAsia="Times New Roman" w:hAnsi="Times New Roman" w:cs="Times New Roman"/>
          <w:color w:val="000000"/>
          <w:lang w:eastAsia="ru-RU"/>
        </w:rPr>
      </w:pPr>
      <w:r w:rsidRPr="00AB2054">
        <w:rPr>
          <w:rFonts w:ascii="Times New Roman" w:eastAsia="Times New Roman" w:hAnsi="Times New Roman" w:cs="Times New Roman"/>
          <w:color w:val="000000"/>
          <w:lang w:eastAsia="ru-RU"/>
        </w:rPr>
        <w:t>с повышенной чувствительностью к компонентам, входящим в состав вакцины «Спутник</w:t>
      </w:r>
      <w:r w:rsidR="00AB2054" w:rsidRPr="00AB2054">
        <w:rPr>
          <w:rFonts w:ascii="Times New Roman" w:eastAsia="Times New Roman" w:hAnsi="Times New Roman" w:cs="Times New Roman"/>
          <w:color w:val="000000"/>
          <w:lang w:eastAsia="ru-RU"/>
        </w:rPr>
        <w:t xml:space="preserve"> </w:t>
      </w:r>
      <w:r w:rsidRPr="00AB2054">
        <w:rPr>
          <w:rFonts w:ascii="Times New Roman" w:eastAsia="Times New Roman" w:hAnsi="Times New Roman" w:cs="Times New Roman"/>
          <w:color w:val="000000"/>
          <w:lang w:eastAsia="ru-RU"/>
        </w:rPr>
        <w:t>V»;</w:t>
      </w:r>
    </w:p>
    <w:p w14:paraId="0774937D" w14:textId="7A0D7A3A" w:rsidR="004D0C56" w:rsidRPr="00AB2054" w:rsidRDefault="004D0C56" w:rsidP="00B62098">
      <w:pPr>
        <w:numPr>
          <w:ilvl w:val="0"/>
          <w:numId w:val="12"/>
        </w:numPr>
        <w:spacing w:before="75" w:after="75" w:line="240" w:lineRule="auto"/>
        <w:ind w:right="425"/>
        <w:rPr>
          <w:rFonts w:ascii="Times New Roman" w:eastAsia="Times New Roman" w:hAnsi="Times New Roman" w:cs="Times New Roman"/>
          <w:color w:val="000000"/>
          <w:lang w:eastAsia="ru-RU"/>
        </w:rPr>
      </w:pPr>
      <w:r w:rsidRPr="00AB2054">
        <w:rPr>
          <w:rFonts w:ascii="Times New Roman" w:eastAsia="Times New Roman" w:hAnsi="Times New Roman" w:cs="Times New Roman"/>
          <w:color w:val="000000"/>
          <w:lang w:eastAsia="ru-RU"/>
        </w:rPr>
        <w:t>в настоящее время болеющие гриппом, ОРВИ, другим инфекционным заболеванием;</w:t>
      </w:r>
    </w:p>
    <w:p w14:paraId="1E4ADFDB" w14:textId="02106F2A" w:rsidR="004D0C56" w:rsidRPr="00AB2054" w:rsidRDefault="004D0C56" w:rsidP="00B62098">
      <w:pPr>
        <w:numPr>
          <w:ilvl w:val="0"/>
          <w:numId w:val="12"/>
        </w:numPr>
        <w:spacing w:before="75" w:after="75" w:line="240" w:lineRule="auto"/>
        <w:ind w:right="425"/>
        <w:rPr>
          <w:rFonts w:ascii="Times New Roman" w:eastAsia="Times New Roman" w:hAnsi="Times New Roman" w:cs="Times New Roman"/>
          <w:color w:val="000000"/>
          <w:lang w:eastAsia="ru-RU"/>
        </w:rPr>
      </w:pPr>
      <w:r w:rsidRPr="00AB2054">
        <w:rPr>
          <w:rFonts w:ascii="Times New Roman" w:eastAsia="Times New Roman" w:hAnsi="Times New Roman" w:cs="Times New Roman"/>
          <w:color w:val="000000"/>
          <w:lang w:eastAsia="ru-RU"/>
        </w:rPr>
        <w:t>с любым другим заболеванием в острой фазе, в том числе хроническим;</w:t>
      </w:r>
    </w:p>
    <w:p w14:paraId="397A85F0" w14:textId="77777777" w:rsidR="004D0C56" w:rsidRPr="00AB2054" w:rsidRDefault="004D0C56" w:rsidP="004D769A">
      <w:pPr>
        <w:numPr>
          <w:ilvl w:val="0"/>
          <w:numId w:val="12"/>
        </w:numPr>
        <w:spacing w:after="75" w:line="240" w:lineRule="auto"/>
        <w:ind w:right="425"/>
        <w:jc w:val="both"/>
        <w:rPr>
          <w:rFonts w:ascii="Times New Roman" w:eastAsia="Times New Roman" w:hAnsi="Times New Roman" w:cs="Times New Roman"/>
          <w:color w:val="000000"/>
          <w:lang w:eastAsia="ru-RU"/>
        </w:rPr>
      </w:pPr>
      <w:r w:rsidRPr="00AB2054">
        <w:rPr>
          <w:rFonts w:ascii="Times New Roman" w:eastAsia="Times New Roman" w:hAnsi="Times New Roman" w:cs="Times New Roman"/>
          <w:color w:val="000000"/>
          <w:lang w:eastAsia="ru-RU"/>
        </w:rPr>
        <w:t>беременные и кормящие женщины;</w:t>
      </w:r>
    </w:p>
    <w:p w14:paraId="2C711690" w14:textId="77777777" w:rsidR="004D0C56" w:rsidRPr="00AB2054" w:rsidRDefault="004D0C56" w:rsidP="004D769A">
      <w:pPr>
        <w:numPr>
          <w:ilvl w:val="0"/>
          <w:numId w:val="12"/>
        </w:numPr>
        <w:spacing w:after="75" w:line="240" w:lineRule="auto"/>
        <w:ind w:right="425"/>
        <w:jc w:val="both"/>
        <w:rPr>
          <w:rFonts w:ascii="Times New Roman" w:eastAsia="Times New Roman" w:hAnsi="Times New Roman" w:cs="Times New Roman"/>
          <w:color w:val="000000"/>
          <w:lang w:eastAsia="ru-RU"/>
        </w:rPr>
      </w:pPr>
      <w:r w:rsidRPr="00AB2054">
        <w:rPr>
          <w:rFonts w:ascii="Times New Roman" w:eastAsia="Times New Roman" w:hAnsi="Times New Roman" w:cs="Times New Roman"/>
          <w:color w:val="000000"/>
          <w:lang w:eastAsia="ru-RU"/>
        </w:rPr>
        <w:t>дети и подростки, которым не исполнилось 18 лет.</w:t>
      </w:r>
    </w:p>
    <w:p w14:paraId="097B6C01" w14:textId="7E5285B2" w:rsidR="004D0C56" w:rsidRPr="004D769A" w:rsidRDefault="004D0C56" w:rsidP="004D769A">
      <w:pPr>
        <w:spacing w:after="0" w:line="240" w:lineRule="auto"/>
        <w:ind w:left="1800" w:right="425"/>
        <w:rPr>
          <w:rFonts w:ascii="Times New Roman" w:eastAsia="Times New Roman" w:hAnsi="Times New Roman" w:cs="Times New Roman"/>
          <w:color w:val="000000"/>
          <w:sz w:val="24"/>
          <w:szCs w:val="24"/>
          <w:lang w:eastAsia="ru-RU"/>
        </w:rPr>
      </w:pPr>
      <w:r w:rsidRPr="004D769A">
        <w:rPr>
          <w:rFonts w:ascii="Times New Roman" w:eastAsia="Times New Roman" w:hAnsi="Times New Roman" w:cs="Times New Roman"/>
          <w:color w:val="000000"/>
          <w:sz w:val="24"/>
          <w:szCs w:val="24"/>
          <w:lang w:eastAsia="ru-RU"/>
        </w:rPr>
        <w:t>Для перечисленных групп введение вакцины от коронавируса может иметь непредсказуемые последствия, поэтому таким людям лучше не рисковать и отложить прививку на более благоприятное время.</w:t>
      </w:r>
    </w:p>
    <w:p w14:paraId="5EEB2619" w14:textId="380A9CDE" w:rsidR="004D0C56" w:rsidRPr="00AB2054" w:rsidRDefault="004D769A" w:rsidP="004D769A">
      <w:pPr>
        <w:spacing w:before="300" w:after="300" w:line="240" w:lineRule="auto"/>
        <w:ind w:left="709" w:right="425"/>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4D0C56" w:rsidRPr="00AB2054">
        <w:rPr>
          <w:rFonts w:ascii="Times New Roman" w:eastAsia="Times New Roman" w:hAnsi="Times New Roman" w:cs="Times New Roman"/>
          <w:b/>
          <w:bCs/>
          <w:color w:val="000000"/>
          <w:sz w:val="24"/>
          <w:szCs w:val="24"/>
          <w:lang w:eastAsia="ru-RU"/>
        </w:rPr>
        <w:t>Стоит ли делать прививку?</w:t>
      </w:r>
    </w:p>
    <w:p w14:paraId="39B99CF3" w14:textId="62A9071F" w:rsidR="004D0C56" w:rsidRPr="00AB2054" w:rsidRDefault="004D0C56" w:rsidP="00B62098">
      <w:pPr>
        <w:numPr>
          <w:ilvl w:val="0"/>
          <w:numId w:val="14"/>
        </w:numPr>
        <w:spacing w:after="100" w:afterAutospacing="1" w:line="276" w:lineRule="auto"/>
        <w:ind w:right="425"/>
        <w:rPr>
          <w:rFonts w:ascii="Times New Roman" w:eastAsia="Times New Roman" w:hAnsi="Times New Roman" w:cs="Times New Roman"/>
          <w:color w:val="000000"/>
          <w:lang w:eastAsia="ru-RU"/>
        </w:rPr>
      </w:pPr>
      <w:r w:rsidRPr="00AB2054">
        <w:rPr>
          <w:rFonts w:ascii="Times New Roman" w:eastAsia="Times New Roman" w:hAnsi="Times New Roman" w:cs="Times New Roman"/>
          <w:color w:val="000000"/>
          <w:lang w:eastAsia="ru-RU"/>
        </w:rPr>
        <w:t>Эффективность вакцины «Спутник V», согласно испытаниям, составляет 96%. Это означает, что 96 человек из ста по окончании иммунизации не будут болеть после контактов с инфицированными людьми, а если заражение все же произойдет, перенесут болезнь в легкой форме.</w:t>
      </w:r>
    </w:p>
    <w:p w14:paraId="20C6F30A" w14:textId="669F5ABF" w:rsidR="004D0C56" w:rsidRPr="00AB2054" w:rsidRDefault="004D0C56" w:rsidP="00B62098">
      <w:pPr>
        <w:numPr>
          <w:ilvl w:val="0"/>
          <w:numId w:val="14"/>
        </w:numPr>
        <w:spacing w:before="100" w:beforeAutospacing="1" w:after="100" w:afterAutospacing="1" w:line="240" w:lineRule="auto"/>
        <w:ind w:right="425"/>
        <w:rPr>
          <w:rFonts w:ascii="Times New Roman" w:eastAsia="Times New Roman" w:hAnsi="Times New Roman" w:cs="Times New Roman"/>
          <w:color w:val="000000"/>
          <w:lang w:eastAsia="ru-RU"/>
        </w:rPr>
      </w:pPr>
      <w:r w:rsidRPr="00AB2054">
        <w:rPr>
          <w:rFonts w:ascii="Times New Roman" w:eastAsia="Times New Roman" w:hAnsi="Times New Roman" w:cs="Times New Roman"/>
          <w:color w:val="000000"/>
          <w:lang w:eastAsia="ru-RU"/>
        </w:rPr>
        <w:t>До сих пор не зарегистрированы случаи тяжелых, а тем более летальных последствий введения «Спутника V», тогда как к ряду зарубежных вакцин существует немало вопросов, связанных с их безопасностью.</w:t>
      </w:r>
    </w:p>
    <w:p w14:paraId="0B669B88" w14:textId="171DD4ED" w:rsidR="004D0C56" w:rsidRPr="00AB2054" w:rsidRDefault="004D0C56" w:rsidP="00B62098">
      <w:pPr>
        <w:numPr>
          <w:ilvl w:val="0"/>
          <w:numId w:val="14"/>
        </w:numPr>
        <w:spacing w:before="100" w:beforeAutospacing="1" w:after="100" w:afterAutospacing="1" w:line="240" w:lineRule="auto"/>
        <w:ind w:right="425"/>
        <w:rPr>
          <w:rFonts w:ascii="Times New Roman" w:eastAsia="Times New Roman" w:hAnsi="Times New Roman" w:cs="Times New Roman"/>
          <w:color w:val="000000"/>
          <w:lang w:eastAsia="ru-RU"/>
        </w:rPr>
      </w:pPr>
      <w:r w:rsidRPr="00AB2054">
        <w:rPr>
          <w:rFonts w:ascii="Times New Roman" w:eastAsia="Times New Roman" w:hAnsi="Times New Roman" w:cs="Times New Roman"/>
          <w:color w:val="000000"/>
          <w:lang w:eastAsia="ru-RU"/>
        </w:rPr>
        <w:t>После введения вакцины от коронавируса вы, возможно, избавитесь от ряда социальных ограничений. К примеру, многие страны планируют ввести или уже вводят максимально благоприятный режим для вакцинированных. Не исключено, что российские власти последуют их примеру.</w:t>
      </w:r>
    </w:p>
    <w:p w14:paraId="7A695C29" w14:textId="236B1D83" w:rsidR="004D0C56" w:rsidRPr="00AB2054" w:rsidRDefault="004D0C56" w:rsidP="00B62098">
      <w:pPr>
        <w:numPr>
          <w:ilvl w:val="0"/>
          <w:numId w:val="14"/>
        </w:numPr>
        <w:spacing w:before="100" w:beforeAutospacing="1" w:after="100" w:afterAutospacing="1" w:line="240" w:lineRule="auto"/>
        <w:ind w:right="425"/>
        <w:rPr>
          <w:rFonts w:ascii="Times New Roman" w:eastAsia="Times New Roman" w:hAnsi="Times New Roman" w:cs="Times New Roman"/>
          <w:color w:val="000000"/>
          <w:lang w:eastAsia="ru-RU"/>
        </w:rPr>
      </w:pPr>
      <w:r w:rsidRPr="00AB2054">
        <w:rPr>
          <w:rFonts w:ascii="Times New Roman" w:eastAsia="Times New Roman" w:hAnsi="Times New Roman" w:cs="Times New Roman"/>
          <w:color w:val="000000"/>
          <w:lang w:eastAsia="ru-RU"/>
        </w:rPr>
        <w:t xml:space="preserve">В поликлиниках </w:t>
      </w:r>
      <w:r w:rsidR="00D41232" w:rsidRPr="00AB2054">
        <w:rPr>
          <w:rFonts w:ascii="Times New Roman" w:eastAsia="Times New Roman" w:hAnsi="Times New Roman" w:cs="Times New Roman"/>
          <w:color w:val="000000"/>
          <w:lang w:eastAsia="ru-RU"/>
        </w:rPr>
        <w:t>г. Шахты</w:t>
      </w:r>
      <w:r w:rsidRPr="00AB2054">
        <w:rPr>
          <w:rFonts w:ascii="Times New Roman" w:eastAsia="Times New Roman" w:hAnsi="Times New Roman" w:cs="Times New Roman"/>
          <w:color w:val="000000"/>
          <w:lang w:eastAsia="ru-RU"/>
        </w:rPr>
        <w:t xml:space="preserve"> проводится тщательная проверка пациентов перед введением препарата, заполняется анкета, выдается информационный материал. Такие строгие меры служат дополнительной гарантией отсутствия непредсказуемых последствий.</w:t>
      </w:r>
    </w:p>
    <w:p w14:paraId="37019418" w14:textId="0AD4427E" w:rsidR="004D0C56" w:rsidRPr="00AB2054" w:rsidRDefault="00403A9C" w:rsidP="00B62098">
      <w:pPr>
        <w:numPr>
          <w:ilvl w:val="0"/>
          <w:numId w:val="14"/>
        </w:numPr>
        <w:spacing w:before="100" w:beforeAutospacing="1" w:after="100" w:afterAutospacing="1" w:line="240" w:lineRule="auto"/>
        <w:ind w:right="425"/>
        <w:rPr>
          <w:rFonts w:ascii="Times New Roman" w:eastAsia="Times New Roman" w:hAnsi="Times New Roman" w:cs="Times New Roman"/>
          <w:color w:val="000000"/>
          <w:lang w:eastAsia="ru-RU"/>
        </w:rPr>
      </w:pPr>
      <w:r>
        <w:rPr>
          <w:noProof/>
          <w:lang w:eastAsia="ru-RU"/>
        </w:rPr>
        <w:drawing>
          <wp:anchor distT="0" distB="0" distL="114300" distR="114300" simplePos="0" relativeHeight="251666432" behindDoc="0" locked="0" layoutInCell="1" allowOverlap="1" wp14:anchorId="2A7C2F79" wp14:editId="22C5572D">
            <wp:simplePos x="0" y="0"/>
            <wp:positionH relativeFrom="margin">
              <wp:posOffset>6579235</wp:posOffset>
            </wp:positionH>
            <wp:positionV relativeFrom="margin">
              <wp:posOffset>4496435</wp:posOffset>
            </wp:positionV>
            <wp:extent cx="3298825" cy="274701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98825" cy="2747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16B8">
        <w:rPr>
          <w:rFonts w:ascii="Times New Roman" w:eastAsia="Times New Roman" w:hAnsi="Times New Roman" w:cs="Times New Roman"/>
          <w:color w:val="000000"/>
          <w:lang w:eastAsia="ru-RU"/>
        </w:rPr>
        <w:t>Вакцина</w:t>
      </w:r>
      <w:r w:rsidR="004D0C56" w:rsidRPr="00AB2054">
        <w:rPr>
          <w:rFonts w:ascii="Times New Roman" w:eastAsia="Times New Roman" w:hAnsi="Times New Roman" w:cs="Times New Roman"/>
          <w:color w:val="000000"/>
          <w:lang w:eastAsia="ru-RU"/>
        </w:rPr>
        <w:t xml:space="preserve"> для прививки от коронавируса в </w:t>
      </w:r>
      <w:r w:rsidR="00D41232" w:rsidRPr="00AB2054">
        <w:rPr>
          <w:rFonts w:ascii="Times New Roman" w:eastAsia="Times New Roman" w:hAnsi="Times New Roman" w:cs="Times New Roman"/>
          <w:color w:val="000000"/>
          <w:lang w:eastAsia="ru-RU"/>
        </w:rPr>
        <w:t>г. Шахты в</w:t>
      </w:r>
      <w:r w:rsidR="004D0C56" w:rsidRPr="00AB2054">
        <w:rPr>
          <w:rFonts w:ascii="Times New Roman" w:eastAsia="Times New Roman" w:hAnsi="Times New Roman" w:cs="Times New Roman"/>
          <w:color w:val="000000"/>
          <w:lang w:eastAsia="ru-RU"/>
        </w:rPr>
        <w:t xml:space="preserve"> настоящее время предоставляется бесплатно.</w:t>
      </w:r>
    </w:p>
    <w:p w14:paraId="529B38A8" w14:textId="640765AB" w:rsidR="004D0C56" w:rsidRPr="00AB2054" w:rsidRDefault="004D0C56" w:rsidP="004D769A">
      <w:pPr>
        <w:spacing w:after="300" w:line="240" w:lineRule="auto"/>
        <w:ind w:left="709" w:right="425"/>
        <w:jc w:val="center"/>
        <w:outlineLvl w:val="1"/>
        <w:rPr>
          <w:rFonts w:ascii="Times New Roman" w:eastAsia="Times New Roman" w:hAnsi="Times New Roman" w:cs="Times New Roman"/>
          <w:b/>
          <w:bCs/>
          <w:color w:val="000000"/>
          <w:sz w:val="24"/>
          <w:szCs w:val="24"/>
          <w:lang w:eastAsia="ru-RU"/>
        </w:rPr>
      </w:pPr>
      <w:r w:rsidRPr="00AB2054">
        <w:rPr>
          <w:rFonts w:ascii="Times New Roman" w:eastAsia="Times New Roman" w:hAnsi="Times New Roman" w:cs="Times New Roman"/>
          <w:b/>
          <w:bCs/>
          <w:color w:val="000000"/>
          <w:sz w:val="24"/>
          <w:szCs w:val="24"/>
          <w:lang w:eastAsia="ru-RU"/>
        </w:rPr>
        <w:t>Где сделать прививку?</w:t>
      </w:r>
    </w:p>
    <w:p w14:paraId="550241DF" w14:textId="36194B45" w:rsidR="004D769A" w:rsidRDefault="004D769A" w:rsidP="004D769A">
      <w:pPr>
        <w:spacing w:after="0" w:line="240" w:lineRule="auto"/>
        <w:ind w:right="42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D0C56" w:rsidRPr="00AB2054">
        <w:rPr>
          <w:rFonts w:ascii="Times New Roman" w:eastAsia="Times New Roman" w:hAnsi="Times New Roman" w:cs="Times New Roman"/>
          <w:color w:val="000000"/>
          <w:lang w:eastAsia="ru-RU"/>
        </w:rPr>
        <w:t xml:space="preserve">Массовая вакцинация в </w:t>
      </w:r>
      <w:r w:rsidR="00D41232" w:rsidRPr="00AB2054">
        <w:rPr>
          <w:rFonts w:ascii="Times New Roman" w:eastAsia="Times New Roman" w:hAnsi="Times New Roman" w:cs="Times New Roman"/>
          <w:color w:val="000000"/>
          <w:lang w:eastAsia="ru-RU"/>
        </w:rPr>
        <w:t>г. Шахты</w:t>
      </w:r>
      <w:r w:rsidR="001630ED" w:rsidRPr="00AB2054">
        <w:rPr>
          <w:rFonts w:ascii="Times New Roman" w:eastAsia="Times New Roman" w:hAnsi="Times New Roman" w:cs="Times New Roman"/>
          <w:color w:val="000000"/>
          <w:lang w:eastAsia="ru-RU"/>
        </w:rPr>
        <w:t xml:space="preserve"> от</w:t>
      </w:r>
      <w:r w:rsidR="004D0C56" w:rsidRPr="00AB2054">
        <w:rPr>
          <w:rFonts w:ascii="Times New Roman" w:eastAsia="Times New Roman" w:hAnsi="Times New Roman" w:cs="Times New Roman"/>
          <w:color w:val="000000"/>
          <w:lang w:eastAsia="ru-RU"/>
        </w:rPr>
        <w:t xml:space="preserve"> коронавируса проводится во всех городских поликлиниках. </w:t>
      </w:r>
    </w:p>
    <w:p w14:paraId="27D95A00" w14:textId="324622B7" w:rsidR="004D0C56" w:rsidRDefault="004D769A" w:rsidP="004D769A">
      <w:pPr>
        <w:spacing w:after="0" w:line="240" w:lineRule="auto"/>
        <w:ind w:right="42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D0C56" w:rsidRPr="00AB2054">
        <w:rPr>
          <w:rFonts w:ascii="Times New Roman" w:eastAsia="Times New Roman" w:hAnsi="Times New Roman" w:cs="Times New Roman"/>
          <w:color w:val="000000"/>
          <w:lang w:eastAsia="ru-RU"/>
        </w:rPr>
        <w:t xml:space="preserve">Вы легко </w:t>
      </w:r>
      <w:r w:rsidR="001630ED" w:rsidRPr="00AB2054">
        <w:rPr>
          <w:rFonts w:ascii="Times New Roman" w:eastAsia="Times New Roman" w:hAnsi="Times New Roman" w:cs="Times New Roman"/>
          <w:color w:val="000000"/>
          <w:lang w:eastAsia="ru-RU"/>
        </w:rPr>
        <w:t>можете</w:t>
      </w:r>
      <w:r w:rsidR="005931FA" w:rsidRPr="00AB2054">
        <w:rPr>
          <w:rFonts w:ascii="Times New Roman" w:eastAsia="Times New Roman" w:hAnsi="Times New Roman" w:cs="Times New Roman"/>
          <w:color w:val="000000"/>
          <w:lang w:eastAsia="ru-RU"/>
        </w:rPr>
        <w:t xml:space="preserve"> записаться </w:t>
      </w:r>
      <w:r w:rsidR="001630ED" w:rsidRPr="00AB2054">
        <w:rPr>
          <w:rFonts w:ascii="Times New Roman" w:eastAsia="Times New Roman" w:hAnsi="Times New Roman" w:cs="Times New Roman"/>
          <w:color w:val="000000"/>
          <w:lang w:eastAsia="ru-RU"/>
        </w:rPr>
        <w:t>предварительно</w:t>
      </w:r>
      <w:r w:rsidR="005931FA" w:rsidRPr="00AB2054">
        <w:rPr>
          <w:rFonts w:ascii="Times New Roman" w:eastAsia="Times New Roman" w:hAnsi="Times New Roman" w:cs="Times New Roman"/>
          <w:color w:val="000000"/>
          <w:lang w:eastAsia="ru-RU"/>
        </w:rPr>
        <w:t xml:space="preserve"> на иммунизацию с 9.00 час до 15.00 час по телефонам:</w:t>
      </w:r>
    </w:p>
    <w:p w14:paraId="47AEA26B" w14:textId="77777777" w:rsidR="004D769A" w:rsidRPr="00AB2054" w:rsidRDefault="004D769A" w:rsidP="004D769A">
      <w:pPr>
        <w:spacing w:after="0" w:line="240" w:lineRule="auto"/>
        <w:ind w:right="425"/>
        <w:jc w:val="both"/>
        <w:rPr>
          <w:rFonts w:ascii="Times New Roman" w:eastAsia="Times New Roman" w:hAnsi="Times New Roman" w:cs="Times New Roman"/>
          <w:color w:val="000000"/>
          <w:lang w:eastAsia="ru-RU"/>
        </w:rPr>
      </w:pPr>
    </w:p>
    <w:p w14:paraId="585E8B17" w14:textId="42FA57D6" w:rsidR="004D0C56" w:rsidRPr="00AB2054" w:rsidRDefault="005931FA" w:rsidP="004D769A">
      <w:pPr>
        <w:tabs>
          <w:tab w:val="left" w:pos="10915"/>
        </w:tabs>
        <w:spacing w:after="0" w:line="240" w:lineRule="auto"/>
        <w:ind w:left="567" w:right="283"/>
        <w:rPr>
          <w:rFonts w:ascii="Times New Roman" w:eastAsia="Times New Roman" w:hAnsi="Times New Roman" w:cs="Times New Roman"/>
          <w:color w:val="000000"/>
          <w:lang w:eastAsia="ru-RU"/>
        </w:rPr>
      </w:pPr>
      <w:r w:rsidRPr="00AB2054">
        <w:rPr>
          <w:rFonts w:ascii="Times New Roman" w:eastAsia="Times New Roman" w:hAnsi="Times New Roman" w:cs="Times New Roman"/>
          <w:b/>
          <w:bCs/>
          <w:color w:val="000000"/>
          <w:lang w:eastAsia="ru-RU"/>
        </w:rPr>
        <w:t>МБУЗ Городская поликлиника №1</w:t>
      </w:r>
      <w:r w:rsidR="00AB2054" w:rsidRPr="00AB2054">
        <w:rPr>
          <w:rFonts w:ascii="Times New Roman" w:eastAsia="Times New Roman" w:hAnsi="Times New Roman" w:cs="Times New Roman"/>
          <w:b/>
          <w:bCs/>
          <w:color w:val="000000"/>
          <w:lang w:eastAsia="ru-RU"/>
        </w:rPr>
        <w:t xml:space="preserve"> </w:t>
      </w:r>
      <w:r w:rsidRPr="00AB2054">
        <w:rPr>
          <w:rFonts w:ascii="Times New Roman" w:eastAsia="Times New Roman" w:hAnsi="Times New Roman" w:cs="Times New Roman"/>
          <w:color w:val="000000"/>
          <w:lang w:eastAsia="ru-RU"/>
        </w:rPr>
        <w:t>(ул. Шевченко, 153)</w:t>
      </w:r>
      <w:r w:rsidR="00D41232" w:rsidRPr="00AB2054">
        <w:rPr>
          <w:rFonts w:ascii="Times New Roman" w:eastAsia="Times New Roman" w:hAnsi="Times New Roman" w:cs="Times New Roman"/>
          <w:color w:val="000000"/>
          <w:lang w:eastAsia="ru-RU"/>
        </w:rPr>
        <w:t xml:space="preserve"> </w:t>
      </w:r>
      <w:r w:rsidR="004D769A">
        <w:rPr>
          <w:rFonts w:ascii="Times New Roman" w:eastAsia="Times New Roman" w:hAnsi="Times New Roman" w:cs="Times New Roman"/>
          <w:color w:val="000000"/>
          <w:lang w:eastAsia="ru-RU"/>
        </w:rPr>
        <w:t xml:space="preserve"> </w:t>
      </w:r>
      <w:r w:rsidRPr="00AB2054">
        <w:rPr>
          <w:rFonts w:ascii="Times New Roman" w:eastAsia="Times New Roman" w:hAnsi="Times New Roman" w:cs="Times New Roman"/>
          <w:color w:val="000000"/>
          <w:lang w:eastAsia="ru-RU"/>
        </w:rPr>
        <w:t>22-31-</w:t>
      </w:r>
      <w:r w:rsidR="001630ED" w:rsidRPr="00AB2054">
        <w:rPr>
          <w:rFonts w:ascii="Times New Roman" w:eastAsia="Times New Roman" w:hAnsi="Times New Roman" w:cs="Times New Roman"/>
          <w:color w:val="000000"/>
          <w:lang w:eastAsia="ru-RU"/>
        </w:rPr>
        <w:t xml:space="preserve">13;  </w:t>
      </w:r>
      <w:r w:rsidRPr="00AB2054">
        <w:rPr>
          <w:rFonts w:ascii="Times New Roman" w:eastAsia="Times New Roman" w:hAnsi="Times New Roman" w:cs="Times New Roman"/>
          <w:color w:val="000000"/>
          <w:lang w:eastAsia="ru-RU"/>
        </w:rPr>
        <w:t>22-37-26;  22-30-25;  22-34-83</w:t>
      </w:r>
      <w:r w:rsidR="004D769A">
        <w:rPr>
          <w:rFonts w:ascii="Times New Roman" w:eastAsia="Times New Roman" w:hAnsi="Times New Roman" w:cs="Times New Roman"/>
          <w:color w:val="000000"/>
          <w:lang w:eastAsia="ru-RU"/>
        </w:rPr>
        <w:t>.</w:t>
      </w:r>
      <w:r w:rsidR="005B1C3C" w:rsidRPr="00AB2054">
        <w:rPr>
          <w:rFonts w:ascii="Times New Roman" w:eastAsia="Times New Roman" w:hAnsi="Times New Roman" w:cs="Times New Roman"/>
          <w:color w:val="000000"/>
          <w:lang w:eastAsia="ru-RU"/>
        </w:rPr>
        <w:br/>
      </w:r>
      <w:r w:rsidR="00900613" w:rsidRPr="00AB2054">
        <w:rPr>
          <w:rFonts w:ascii="Times New Roman" w:eastAsia="Times New Roman" w:hAnsi="Times New Roman" w:cs="Times New Roman"/>
          <w:b/>
          <w:bCs/>
          <w:color w:val="000000"/>
          <w:lang w:eastAsia="ru-RU"/>
        </w:rPr>
        <w:t>МБУЗ Городская поликлиника №5</w:t>
      </w:r>
      <w:r w:rsidR="005B1C3C" w:rsidRPr="00AB2054">
        <w:rPr>
          <w:rFonts w:ascii="Times New Roman" w:eastAsia="Times New Roman" w:hAnsi="Times New Roman" w:cs="Times New Roman"/>
          <w:color w:val="000000"/>
          <w:lang w:eastAsia="ru-RU"/>
        </w:rPr>
        <w:t xml:space="preserve"> (пер. Минский, 1) </w:t>
      </w:r>
      <w:r w:rsidR="00D41232" w:rsidRPr="00AB2054">
        <w:rPr>
          <w:rFonts w:ascii="Times New Roman" w:eastAsia="Times New Roman" w:hAnsi="Times New Roman" w:cs="Times New Roman"/>
          <w:color w:val="000000"/>
          <w:lang w:eastAsia="ru-RU"/>
        </w:rPr>
        <w:t xml:space="preserve"> </w:t>
      </w:r>
      <w:r w:rsidR="00900613" w:rsidRPr="00AB2054">
        <w:rPr>
          <w:rFonts w:ascii="Times New Roman" w:eastAsia="Times New Roman" w:hAnsi="Times New Roman" w:cs="Times New Roman"/>
          <w:color w:val="000000"/>
          <w:lang w:eastAsia="ru-RU"/>
        </w:rPr>
        <w:t>22-50-92;</w:t>
      </w:r>
      <w:r w:rsidR="00D41232" w:rsidRPr="00AB2054">
        <w:rPr>
          <w:rFonts w:ascii="Times New Roman" w:eastAsia="Times New Roman" w:hAnsi="Times New Roman" w:cs="Times New Roman"/>
          <w:color w:val="000000"/>
          <w:lang w:eastAsia="ru-RU"/>
        </w:rPr>
        <w:t xml:space="preserve">  </w:t>
      </w:r>
      <w:r w:rsidR="00900613" w:rsidRPr="00AB2054">
        <w:rPr>
          <w:rFonts w:ascii="Times New Roman" w:eastAsia="Times New Roman" w:hAnsi="Times New Roman" w:cs="Times New Roman"/>
          <w:color w:val="000000"/>
          <w:lang w:eastAsia="ru-RU"/>
        </w:rPr>
        <w:t>8-928-151-02-03</w:t>
      </w:r>
      <w:r w:rsidR="009027BF">
        <w:rPr>
          <w:rFonts w:ascii="Times New Roman" w:eastAsia="Times New Roman" w:hAnsi="Times New Roman" w:cs="Times New Roman"/>
          <w:color w:val="000000"/>
          <w:lang w:eastAsia="ru-RU"/>
        </w:rPr>
        <w:t>.</w:t>
      </w:r>
      <w:r w:rsidR="00900613" w:rsidRPr="00AB2054">
        <w:rPr>
          <w:rFonts w:ascii="Times New Roman" w:eastAsia="Times New Roman" w:hAnsi="Times New Roman" w:cs="Times New Roman"/>
          <w:color w:val="000000"/>
          <w:lang w:eastAsia="ru-RU"/>
        </w:rPr>
        <w:t xml:space="preserve"> </w:t>
      </w:r>
      <w:r w:rsidR="005B1C3C" w:rsidRPr="00AB2054">
        <w:rPr>
          <w:rFonts w:ascii="Times New Roman" w:eastAsia="Times New Roman" w:hAnsi="Times New Roman" w:cs="Times New Roman"/>
          <w:color w:val="000000"/>
          <w:lang w:eastAsia="ru-RU"/>
        </w:rPr>
        <w:br/>
      </w:r>
      <w:r w:rsidR="00D41232" w:rsidRPr="00AB2054">
        <w:rPr>
          <w:rFonts w:ascii="Times New Roman" w:eastAsia="Times New Roman" w:hAnsi="Times New Roman" w:cs="Times New Roman"/>
          <w:color w:val="000000"/>
          <w:lang w:eastAsia="ru-RU"/>
        </w:rPr>
        <w:t xml:space="preserve">                                                                 </w:t>
      </w:r>
      <w:r w:rsidR="005B1C3C" w:rsidRPr="00AB2054">
        <w:rPr>
          <w:rFonts w:ascii="Times New Roman" w:eastAsia="Times New Roman" w:hAnsi="Times New Roman" w:cs="Times New Roman"/>
          <w:color w:val="000000"/>
          <w:lang w:eastAsia="ru-RU"/>
        </w:rPr>
        <w:t>(ул.Ворошилова,15)</w:t>
      </w:r>
      <w:r w:rsidR="00D41232" w:rsidRPr="00AB2054">
        <w:rPr>
          <w:rFonts w:ascii="Times New Roman" w:eastAsia="Times New Roman" w:hAnsi="Times New Roman" w:cs="Times New Roman"/>
          <w:color w:val="000000"/>
          <w:lang w:eastAsia="ru-RU"/>
        </w:rPr>
        <w:t xml:space="preserve"> </w:t>
      </w:r>
      <w:r w:rsidR="00AB2054" w:rsidRPr="00AB2054">
        <w:rPr>
          <w:rFonts w:ascii="Times New Roman" w:eastAsia="Times New Roman" w:hAnsi="Times New Roman" w:cs="Times New Roman"/>
          <w:color w:val="000000"/>
          <w:lang w:eastAsia="ru-RU"/>
        </w:rPr>
        <w:t xml:space="preserve"> </w:t>
      </w:r>
      <w:r w:rsidR="00900613" w:rsidRPr="00AB2054">
        <w:rPr>
          <w:rFonts w:ascii="Times New Roman" w:eastAsia="Times New Roman" w:hAnsi="Times New Roman" w:cs="Times New Roman"/>
          <w:color w:val="000000"/>
          <w:lang w:eastAsia="ru-RU"/>
        </w:rPr>
        <w:t>24-14-77;</w:t>
      </w:r>
      <w:r w:rsidR="00D41232" w:rsidRPr="00AB2054">
        <w:rPr>
          <w:rFonts w:ascii="Times New Roman" w:eastAsia="Times New Roman" w:hAnsi="Times New Roman" w:cs="Times New Roman"/>
          <w:color w:val="000000"/>
          <w:lang w:eastAsia="ru-RU"/>
        </w:rPr>
        <w:t xml:space="preserve">   </w:t>
      </w:r>
      <w:r w:rsidR="00900613" w:rsidRPr="00AB2054">
        <w:rPr>
          <w:rFonts w:ascii="Times New Roman" w:eastAsia="Times New Roman" w:hAnsi="Times New Roman" w:cs="Times New Roman"/>
          <w:color w:val="000000"/>
          <w:lang w:eastAsia="ru-RU"/>
        </w:rPr>
        <w:t>8-928-903-25-35</w:t>
      </w:r>
      <w:r w:rsidR="009027BF">
        <w:rPr>
          <w:rFonts w:ascii="Times New Roman" w:eastAsia="Times New Roman" w:hAnsi="Times New Roman" w:cs="Times New Roman"/>
          <w:color w:val="000000"/>
          <w:lang w:eastAsia="ru-RU"/>
        </w:rPr>
        <w:t>.</w:t>
      </w:r>
      <w:r w:rsidR="00900613" w:rsidRPr="00AB2054">
        <w:rPr>
          <w:rFonts w:ascii="Times New Roman" w:eastAsia="Times New Roman" w:hAnsi="Times New Roman" w:cs="Times New Roman"/>
          <w:color w:val="000000"/>
          <w:lang w:eastAsia="ru-RU"/>
        </w:rPr>
        <w:t xml:space="preserve"> </w:t>
      </w:r>
      <w:r w:rsidR="005B1C3C" w:rsidRPr="00AB2054">
        <w:rPr>
          <w:rFonts w:ascii="Times New Roman" w:eastAsia="Times New Roman" w:hAnsi="Times New Roman" w:cs="Times New Roman"/>
          <w:color w:val="000000"/>
          <w:lang w:eastAsia="ru-RU"/>
        </w:rPr>
        <w:br/>
      </w:r>
      <w:r w:rsidR="00900613" w:rsidRPr="00AB2054">
        <w:rPr>
          <w:rFonts w:ascii="Times New Roman" w:eastAsia="Times New Roman" w:hAnsi="Times New Roman" w:cs="Times New Roman"/>
          <w:b/>
          <w:bCs/>
          <w:color w:val="000000"/>
          <w:lang w:eastAsia="ru-RU"/>
        </w:rPr>
        <w:t>МБУЗ Городская поликлиник</w:t>
      </w:r>
      <w:r w:rsidR="005B1C3C" w:rsidRPr="00AB2054">
        <w:rPr>
          <w:rFonts w:ascii="Times New Roman" w:eastAsia="Times New Roman" w:hAnsi="Times New Roman" w:cs="Times New Roman"/>
          <w:b/>
          <w:bCs/>
          <w:color w:val="000000"/>
          <w:lang w:eastAsia="ru-RU"/>
        </w:rPr>
        <w:t>а</w:t>
      </w:r>
      <w:r w:rsidR="005B1C3C" w:rsidRPr="00AB2054">
        <w:rPr>
          <w:rFonts w:ascii="Times New Roman" w:eastAsia="Times New Roman" w:hAnsi="Times New Roman" w:cs="Times New Roman"/>
          <w:color w:val="000000"/>
          <w:lang w:eastAsia="ru-RU"/>
        </w:rPr>
        <w:t xml:space="preserve">  (</w:t>
      </w:r>
      <w:r w:rsidR="001630ED" w:rsidRPr="00AB2054">
        <w:rPr>
          <w:rFonts w:ascii="Times New Roman" w:eastAsia="Times New Roman" w:hAnsi="Times New Roman" w:cs="Times New Roman"/>
          <w:color w:val="000000"/>
          <w:lang w:eastAsia="ru-RU"/>
        </w:rPr>
        <w:t>ул. Михайлова</w:t>
      </w:r>
      <w:r w:rsidR="005B1C3C" w:rsidRPr="00AB2054">
        <w:rPr>
          <w:rFonts w:ascii="Times New Roman" w:eastAsia="Times New Roman" w:hAnsi="Times New Roman" w:cs="Times New Roman"/>
          <w:color w:val="000000"/>
          <w:lang w:eastAsia="ru-RU"/>
        </w:rPr>
        <w:t xml:space="preserve">, 6) </w:t>
      </w:r>
      <w:r w:rsidR="00403A9C">
        <w:rPr>
          <w:rFonts w:ascii="Times New Roman" w:eastAsia="Times New Roman" w:hAnsi="Times New Roman" w:cs="Times New Roman"/>
          <w:color w:val="000000"/>
          <w:lang w:eastAsia="ru-RU"/>
        </w:rPr>
        <w:t xml:space="preserve"> </w:t>
      </w:r>
      <w:r w:rsidR="00900613" w:rsidRPr="00AB2054">
        <w:rPr>
          <w:rFonts w:ascii="Times New Roman" w:eastAsia="Times New Roman" w:hAnsi="Times New Roman" w:cs="Times New Roman"/>
          <w:color w:val="000000"/>
          <w:lang w:eastAsia="ru-RU"/>
        </w:rPr>
        <w:t>22-99-47</w:t>
      </w:r>
      <w:r w:rsidR="009027BF">
        <w:rPr>
          <w:rFonts w:ascii="Times New Roman" w:eastAsia="Times New Roman" w:hAnsi="Times New Roman" w:cs="Times New Roman"/>
          <w:color w:val="000000"/>
          <w:lang w:eastAsia="ru-RU"/>
        </w:rPr>
        <w:t>.</w:t>
      </w:r>
      <w:r w:rsidR="001630ED" w:rsidRPr="00AB2054">
        <w:rPr>
          <w:rFonts w:ascii="Times New Roman" w:eastAsia="Times New Roman" w:hAnsi="Times New Roman" w:cs="Times New Roman"/>
          <w:color w:val="000000"/>
          <w:lang w:eastAsia="ru-RU"/>
        </w:rPr>
        <w:t xml:space="preserve"> </w:t>
      </w:r>
      <w:r w:rsidR="001630ED" w:rsidRPr="00AB2054">
        <w:rPr>
          <w:rFonts w:ascii="Times New Roman" w:eastAsia="Times New Roman" w:hAnsi="Times New Roman" w:cs="Times New Roman"/>
          <w:color w:val="000000"/>
          <w:lang w:eastAsia="ru-RU"/>
        </w:rPr>
        <w:br/>
      </w:r>
      <w:r w:rsidR="00D41232" w:rsidRPr="00AB2054">
        <w:rPr>
          <w:rFonts w:ascii="Times New Roman" w:eastAsia="Times New Roman" w:hAnsi="Times New Roman" w:cs="Times New Roman"/>
          <w:color w:val="000000"/>
          <w:lang w:eastAsia="ru-RU"/>
        </w:rPr>
        <w:t xml:space="preserve">                                                           </w:t>
      </w:r>
      <w:r w:rsidR="001630ED" w:rsidRPr="00AB2054">
        <w:rPr>
          <w:rFonts w:ascii="Times New Roman" w:eastAsia="Times New Roman" w:hAnsi="Times New Roman" w:cs="Times New Roman"/>
          <w:color w:val="000000"/>
          <w:lang w:eastAsia="ru-RU"/>
        </w:rPr>
        <w:t xml:space="preserve">(ул. Азовская, 50)  </w:t>
      </w:r>
      <w:r w:rsidR="00900613" w:rsidRPr="00AB2054">
        <w:rPr>
          <w:rFonts w:ascii="Times New Roman" w:eastAsia="Times New Roman" w:hAnsi="Times New Roman" w:cs="Times New Roman"/>
          <w:color w:val="000000"/>
          <w:lang w:eastAsia="ru-RU"/>
        </w:rPr>
        <w:t>26-87-71</w:t>
      </w:r>
      <w:r w:rsidR="009027BF">
        <w:rPr>
          <w:rFonts w:ascii="Times New Roman" w:eastAsia="Times New Roman" w:hAnsi="Times New Roman" w:cs="Times New Roman"/>
          <w:color w:val="000000"/>
          <w:lang w:eastAsia="ru-RU"/>
        </w:rPr>
        <w:t>.</w:t>
      </w:r>
      <w:r w:rsidR="001630ED" w:rsidRPr="00AB2054">
        <w:rPr>
          <w:rFonts w:ascii="Times New Roman" w:eastAsia="Times New Roman" w:hAnsi="Times New Roman" w:cs="Times New Roman"/>
          <w:color w:val="000000"/>
          <w:lang w:eastAsia="ru-RU"/>
        </w:rPr>
        <w:br/>
      </w:r>
      <w:r w:rsidR="00900613" w:rsidRPr="00403A9C">
        <w:rPr>
          <w:rFonts w:ascii="Times New Roman" w:eastAsia="Times New Roman" w:hAnsi="Times New Roman" w:cs="Times New Roman"/>
          <w:b/>
          <w:bCs/>
          <w:color w:val="000000"/>
          <w:lang w:eastAsia="ru-RU"/>
        </w:rPr>
        <w:t xml:space="preserve"> «Горячая линия»</w:t>
      </w:r>
      <w:r w:rsidR="00403A9C">
        <w:rPr>
          <w:rFonts w:ascii="Times New Roman" w:eastAsia="Times New Roman" w:hAnsi="Times New Roman" w:cs="Times New Roman"/>
          <w:b/>
          <w:bCs/>
          <w:color w:val="000000"/>
          <w:lang w:eastAsia="ru-RU"/>
        </w:rPr>
        <w:t xml:space="preserve">                                </w:t>
      </w:r>
      <w:r w:rsidR="00403A9C" w:rsidRPr="00403A9C">
        <w:rPr>
          <w:rFonts w:ascii="Times New Roman" w:eastAsia="Times New Roman" w:hAnsi="Times New Roman" w:cs="Times New Roman"/>
          <w:color w:val="000000"/>
          <w:lang w:eastAsia="ru-RU"/>
        </w:rPr>
        <w:t xml:space="preserve"> </w:t>
      </w:r>
      <w:r w:rsidR="00403A9C" w:rsidRPr="00AB2054">
        <w:rPr>
          <w:rFonts w:ascii="Times New Roman" w:eastAsia="Times New Roman" w:hAnsi="Times New Roman" w:cs="Times New Roman"/>
          <w:color w:val="000000"/>
          <w:lang w:eastAsia="ru-RU"/>
        </w:rPr>
        <w:t>тел. 8-928-174-05-48</w:t>
      </w:r>
      <w:r w:rsidR="009027BF">
        <w:rPr>
          <w:rFonts w:ascii="Times New Roman" w:eastAsia="Times New Roman" w:hAnsi="Times New Roman" w:cs="Times New Roman"/>
          <w:color w:val="000000"/>
          <w:lang w:eastAsia="ru-RU"/>
        </w:rPr>
        <w:t>.</w:t>
      </w:r>
      <w:r w:rsidR="001630ED" w:rsidRPr="00AB2054">
        <w:rPr>
          <w:rFonts w:ascii="Times New Roman" w:eastAsia="Times New Roman" w:hAnsi="Times New Roman" w:cs="Times New Roman"/>
          <w:color w:val="000000"/>
          <w:lang w:eastAsia="ru-RU"/>
        </w:rPr>
        <w:br/>
      </w:r>
      <w:r w:rsidR="00900613" w:rsidRPr="00AB2054">
        <w:rPr>
          <w:rFonts w:ascii="Times New Roman" w:eastAsia="Times New Roman" w:hAnsi="Times New Roman" w:cs="Times New Roman"/>
          <w:b/>
          <w:bCs/>
          <w:color w:val="000000"/>
          <w:lang w:eastAsia="ru-RU"/>
        </w:rPr>
        <w:t>МБУЗ Городская поликлиника №2</w:t>
      </w:r>
      <w:r w:rsidR="00D41232" w:rsidRPr="00AB2054">
        <w:rPr>
          <w:rFonts w:ascii="Times New Roman" w:eastAsia="Times New Roman" w:hAnsi="Times New Roman" w:cs="Times New Roman"/>
          <w:b/>
          <w:bCs/>
          <w:color w:val="000000"/>
          <w:lang w:eastAsia="ru-RU"/>
        </w:rPr>
        <w:t xml:space="preserve"> </w:t>
      </w:r>
      <w:r w:rsidR="00403A9C" w:rsidRPr="00AB2054">
        <w:rPr>
          <w:rFonts w:ascii="Times New Roman" w:eastAsia="Times New Roman" w:hAnsi="Times New Roman" w:cs="Times New Roman"/>
          <w:color w:val="000000"/>
          <w:lang w:eastAsia="ru-RU"/>
        </w:rPr>
        <w:t>(пос. Южный)</w:t>
      </w:r>
      <w:r w:rsidR="00D41232" w:rsidRPr="00AB2054">
        <w:rPr>
          <w:rFonts w:ascii="Times New Roman" w:eastAsia="Times New Roman" w:hAnsi="Times New Roman" w:cs="Times New Roman"/>
          <w:b/>
          <w:bCs/>
          <w:color w:val="000000"/>
          <w:lang w:eastAsia="ru-RU"/>
        </w:rPr>
        <w:t xml:space="preserve">   </w:t>
      </w:r>
      <w:r w:rsidR="00D41232" w:rsidRPr="00AB2054">
        <w:rPr>
          <w:rFonts w:ascii="Times New Roman" w:eastAsia="Times New Roman" w:hAnsi="Times New Roman" w:cs="Times New Roman"/>
          <w:color w:val="000000"/>
          <w:lang w:eastAsia="ru-RU"/>
        </w:rPr>
        <w:t>28-06-05</w:t>
      </w:r>
      <w:r w:rsidR="00403A9C" w:rsidRPr="00AB2054">
        <w:rPr>
          <w:rFonts w:ascii="Times New Roman" w:eastAsia="Times New Roman" w:hAnsi="Times New Roman" w:cs="Times New Roman"/>
          <w:color w:val="000000"/>
          <w:lang w:eastAsia="ru-RU"/>
        </w:rPr>
        <w:t xml:space="preserve"> </w:t>
      </w:r>
      <w:r w:rsidR="009027BF">
        <w:rPr>
          <w:rFonts w:ascii="Times New Roman" w:eastAsia="Times New Roman" w:hAnsi="Times New Roman" w:cs="Times New Roman"/>
          <w:color w:val="000000"/>
          <w:lang w:eastAsia="ru-RU"/>
        </w:rPr>
        <w:t>.</w:t>
      </w:r>
      <w:r w:rsidR="00D41232" w:rsidRPr="00AB2054">
        <w:rPr>
          <w:rFonts w:ascii="Times New Roman" w:eastAsia="Times New Roman" w:hAnsi="Times New Roman" w:cs="Times New Roman"/>
          <w:color w:val="000000"/>
          <w:lang w:eastAsia="ru-RU"/>
        </w:rPr>
        <w:br/>
        <w:t xml:space="preserve">                                                                 </w:t>
      </w:r>
      <w:r w:rsidR="00403A9C" w:rsidRPr="00AB2054">
        <w:rPr>
          <w:rFonts w:ascii="Times New Roman" w:eastAsia="Times New Roman" w:hAnsi="Times New Roman" w:cs="Times New Roman"/>
          <w:color w:val="000000"/>
          <w:lang w:eastAsia="ru-RU"/>
        </w:rPr>
        <w:t>(пос. Майский)</w:t>
      </w:r>
      <w:r w:rsidR="00403A9C">
        <w:rPr>
          <w:rFonts w:ascii="Times New Roman" w:eastAsia="Times New Roman" w:hAnsi="Times New Roman" w:cs="Times New Roman"/>
          <w:color w:val="000000"/>
          <w:lang w:eastAsia="ru-RU"/>
        </w:rPr>
        <w:t xml:space="preserve"> </w:t>
      </w:r>
      <w:r w:rsidR="00D41232" w:rsidRPr="00AB2054">
        <w:rPr>
          <w:rFonts w:ascii="Times New Roman" w:eastAsia="Times New Roman" w:hAnsi="Times New Roman" w:cs="Times New Roman"/>
          <w:color w:val="000000"/>
          <w:lang w:eastAsia="ru-RU"/>
        </w:rPr>
        <w:t xml:space="preserve"> 26-01-31</w:t>
      </w:r>
      <w:r w:rsidR="009027BF">
        <w:rPr>
          <w:rFonts w:ascii="Times New Roman" w:eastAsia="Times New Roman" w:hAnsi="Times New Roman" w:cs="Times New Roman"/>
          <w:color w:val="000000"/>
          <w:lang w:eastAsia="ru-RU"/>
        </w:rPr>
        <w:t>.</w:t>
      </w:r>
      <w:r w:rsidR="00D41232" w:rsidRPr="00AB2054">
        <w:rPr>
          <w:rFonts w:ascii="Times New Roman" w:eastAsia="Times New Roman" w:hAnsi="Times New Roman" w:cs="Times New Roman"/>
          <w:color w:val="000000"/>
          <w:lang w:eastAsia="ru-RU"/>
        </w:rPr>
        <w:br/>
      </w:r>
      <w:r w:rsidR="00900613" w:rsidRPr="00AB2054">
        <w:rPr>
          <w:rFonts w:ascii="Times New Roman" w:eastAsia="Times New Roman" w:hAnsi="Times New Roman" w:cs="Times New Roman"/>
          <w:b/>
          <w:bCs/>
          <w:color w:val="000000"/>
          <w:lang w:eastAsia="ru-RU"/>
        </w:rPr>
        <w:t xml:space="preserve">МБУЗ Городская больница №2 </w:t>
      </w:r>
      <w:r w:rsidR="00403A9C" w:rsidRPr="00403A9C">
        <w:rPr>
          <w:rFonts w:ascii="Times New Roman" w:eastAsia="Times New Roman" w:hAnsi="Times New Roman" w:cs="Times New Roman"/>
          <w:color w:val="000000"/>
          <w:lang w:eastAsia="ru-RU"/>
        </w:rPr>
        <w:t xml:space="preserve">(пр. Ленинского </w:t>
      </w:r>
      <w:r w:rsidR="00403A9C">
        <w:rPr>
          <w:rFonts w:ascii="Times New Roman" w:eastAsia="Times New Roman" w:hAnsi="Times New Roman" w:cs="Times New Roman"/>
          <w:color w:val="000000"/>
          <w:lang w:eastAsia="ru-RU"/>
        </w:rPr>
        <w:t>К</w:t>
      </w:r>
      <w:r w:rsidR="00403A9C" w:rsidRPr="00403A9C">
        <w:rPr>
          <w:rFonts w:ascii="Times New Roman" w:eastAsia="Times New Roman" w:hAnsi="Times New Roman" w:cs="Times New Roman"/>
          <w:color w:val="000000"/>
          <w:lang w:eastAsia="ru-RU"/>
        </w:rPr>
        <w:t>омсомола, 32</w:t>
      </w:r>
      <w:r w:rsidR="00403A9C">
        <w:rPr>
          <w:rFonts w:ascii="Times New Roman" w:eastAsia="Times New Roman" w:hAnsi="Times New Roman" w:cs="Times New Roman"/>
          <w:color w:val="000000"/>
          <w:lang w:eastAsia="ru-RU"/>
        </w:rPr>
        <w:t>)</w:t>
      </w:r>
      <w:r w:rsidR="00D41232" w:rsidRPr="00403A9C">
        <w:rPr>
          <w:rFonts w:ascii="Times New Roman" w:eastAsia="Times New Roman" w:hAnsi="Times New Roman" w:cs="Times New Roman"/>
          <w:color w:val="000000"/>
          <w:lang w:eastAsia="ru-RU"/>
        </w:rPr>
        <w:t xml:space="preserve">   </w:t>
      </w:r>
      <w:r w:rsidR="00D41232" w:rsidRPr="00AB2054">
        <w:rPr>
          <w:rFonts w:ascii="Times New Roman" w:eastAsia="Times New Roman" w:hAnsi="Times New Roman" w:cs="Times New Roman"/>
          <w:color w:val="000000"/>
          <w:lang w:eastAsia="ru-RU"/>
        </w:rPr>
        <w:t>23-01-00;   23-01-39</w:t>
      </w:r>
      <w:r w:rsidR="00403A9C">
        <w:rPr>
          <w:rFonts w:ascii="Times New Roman" w:eastAsia="Times New Roman" w:hAnsi="Times New Roman" w:cs="Times New Roman"/>
          <w:color w:val="000000"/>
          <w:lang w:eastAsia="ru-RU"/>
        </w:rPr>
        <w:t>.</w:t>
      </w:r>
      <w:r w:rsidR="00D41232" w:rsidRPr="00AB2054">
        <w:rPr>
          <w:rFonts w:ascii="Times New Roman" w:eastAsia="Times New Roman" w:hAnsi="Times New Roman" w:cs="Times New Roman"/>
          <w:color w:val="000000"/>
          <w:lang w:eastAsia="ru-RU"/>
        </w:rPr>
        <w:t xml:space="preserve"> </w:t>
      </w:r>
      <w:r w:rsidR="001630ED" w:rsidRPr="00AB2054">
        <w:rPr>
          <w:rFonts w:ascii="Times New Roman" w:eastAsia="Times New Roman" w:hAnsi="Times New Roman" w:cs="Times New Roman"/>
          <w:color w:val="000000"/>
          <w:lang w:eastAsia="ru-RU"/>
        </w:rPr>
        <w:br/>
      </w:r>
      <w:r w:rsidR="00900613" w:rsidRPr="00AB2054">
        <w:rPr>
          <w:rFonts w:ascii="Times New Roman" w:eastAsia="Times New Roman" w:hAnsi="Times New Roman" w:cs="Times New Roman"/>
          <w:color w:val="000000"/>
          <w:lang w:eastAsia="ru-RU"/>
        </w:rPr>
        <w:t xml:space="preserve">А </w:t>
      </w:r>
      <w:r w:rsidR="001630ED" w:rsidRPr="00AB2054">
        <w:rPr>
          <w:rFonts w:ascii="Times New Roman" w:eastAsia="Times New Roman" w:hAnsi="Times New Roman" w:cs="Times New Roman"/>
          <w:color w:val="000000"/>
          <w:lang w:eastAsia="ru-RU"/>
        </w:rPr>
        <w:t>также</w:t>
      </w:r>
      <w:r w:rsidR="004D0C56" w:rsidRPr="00AB2054">
        <w:rPr>
          <w:rFonts w:ascii="Times New Roman" w:eastAsia="Times New Roman" w:hAnsi="Times New Roman" w:cs="Times New Roman"/>
          <w:color w:val="000000"/>
          <w:lang w:eastAsia="ru-RU"/>
        </w:rPr>
        <w:t xml:space="preserve"> вы можете воспользоваться функцией онлайн-записи </w:t>
      </w:r>
      <w:r w:rsidR="00900613" w:rsidRPr="00AB2054">
        <w:rPr>
          <w:rFonts w:ascii="Times New Roman" w:eastAsia="Times New Roman" w:hAnsi="Times New Roman" w:cs="Times New Roman"/>
          <w:color w:val="000000"/>
          <w:lang w:eastAsia="ru-RU"/>
        </w:rPr>
        <w:t>на портале «</w:t>
      </w:r>
      <w:proofErr w:type="spellStart"/>
      <w:r w:rsidR="00900613" w:rsidRPr="00AB2054">
        <w:rPr>
          <w:rFonts w:ascii="Times New Roman" w:eastAsia="Times New Roman" w:hAnsi="Times New Roman" w:cs="Times New Roman"/>
          <w:color w:val="000000"/>
          <w:lang w:eastAsia="ru-RU"/>
        </w:rPr>
        <w:t>ГосУслуги</w:t>
      </w:r>
      <w:proofErr w:type="spellEnd"/>
      <w:r w:rsidR="00900613" w:rsidRPr="00AB2054">
        <w:rPr>
          <w:rFonts w:ascii="Times New Roman" w:eastAsia="Times New Roman" w:hAnsi="Times New Roman" w:cs="Times New Roman"/>
          <w:color w:val="000000"/>
          <w:lang w:eastAsia="ru-RU"/>
        </w:rPr>
        <w:t>»</w:t>
      </w:r>
      <w:r w:rsidR="004D0C56" w:rsidRPr="00AB2054">
        <w:rPr>
          <w:rFonts w:ascii="Times New Roman" w:eastAsia="Times New Roman" w:hAnsi="Times New Roman" w:cs="Times New Roman"/>
          <w:color w:val="000000"/>
          <w:lang w:eastAsia="ru-RU"/>
        </w:rPr>
        <w:t xml:space="preserve">. </w:t>
      </w:r>
    </w:p>
    <w:p w14:paraId="3E0ACA12" w14:textId="77777777" w:rsidR="004D0C56" w:rsidRPr="00AB2054" w:rsidRDefault="004D0C56" w:rsidP="00197CB5">
      <w:pPr>
        <w:spacing w:after="300" w:line="240" w:lineRule="auto"/>
        <w:ind w:left="709" w:right="425"/>
        <w:jc w:val="center"/>
        <w:outlineLvl w:val="1"/>
        <w:rPr>
          <w:rFonts w:ascii="Times New Roman" w:eastAsia="Times New Roman" w:hAnsi="Times New Roman" w:cs="Times New Roman"/>
          <w:b/>
          <w:bCs/>
          <w:color w:val="000000"/>
          <w:sz w:val="24"/>
          <w:szCs w:val="24"/>
          <w:lang w:eastAsia="ru-RU"/>
        </w:rPr>
      </w:pPr>
      <w:r w:rsidRPr="00AB2054">
        <w:rPr>
          <w:rFonts w:ascii="Times New Roman" w:eastAsia="Times New Roman" w:hAnsi="Times New Roman" w:cs="Times New Roman"/>
          <w:b/>
          <w:bCs/>
          <w:color w:val="000000"/>
          <w:sz w:val="24"/>
          <w:szCs w:val="24"/>
          <w:lang w:eastAsia="ru-RU"/>
        </w:rPr>
        <w:lastRenderedPageBreak/>
        <w:t>Подготовка к вакцинации</w:t>
      </w:r>
    </w:p>
    <w:p w14:paraId="3EF6F0C7" w14:textId="77777777" w:rsidR="004D0C56" w:rsidRPr="00AB2054" w:rsidRDefault="004D0C56" w:rsidP="00197CB5">
      <w:pPr>
        <w:spacing w:after="0" w:line="240" w:lineRule="auto"/>
        <w:ind w:left="709" w:right="425" w:firstLine="707"/>
        <w:rPr>
          <w:rFonts w:ascii="Times New Roman" w:eastAsia="Times New Roman" w:hAnsi="Times New Roman" w:cs="Times New Roman"/>
          <w:color w:val="000000"/>
          <w:lang w:eastAsia="ru-RU"/>
        </w:rPr>
      </w:pPr>
      <w:r w:rsidRPr="00AB2054">
        <w:rPr>
          <w:rFonts w:ascii="Times New Roman" w:eastAsia="Times New Roman" w:hAnsi="Times New Roman" w:cs="Times New Roman"/>
          <w:color w:val="000000"/>
          <w:lang w:eastAsia="ru-RU"/>
        </w:rPr>
        <w:t>Следует сразу заявить: официальный протокол не требует от пациента никаких подготовительных действий. Нужно всего лишь взять с собой документ о регистрации</w:t>
      </w:r>
      <w:r w:rsidR="00900613" w:rsidRPr="00AB2054">
        <w:rPr>
          <w:rFonts w:ascii="Times New Roman" w:eastAsia="Times New Roman" w:hAnsi="Times New Roman" w:cs="Times New Roman"/>
          <w:color w:val="000000"/>
          <w:lang w:eastAsia="ru-RU"/>
        </w:rPr>
        <w:t xml:space="preserve"> в Ростовской</w:t>
      </w:r>
      <w:r w:rsidR="00D41232" w:rsidRPr="00AB2054">
        <w:rPr>
          <w:rFonts w:ascii="Times New Roman" w:eastAsia="Times New Roman" w:hAnsi="Times New Roman" w:cs="Times New Roman"/>
          <w:color w:val="000000"/>
          <w:lang w:eastAsia="ru-RU"/>
        </w:rPr>
        <w:t xml:space="preserve"> области.</w:t>
      </w:r>
    </w:p>
    <w:p w14:paraId="227FCCC6" w14:textId="1A1EE407" w:rsidR="004D0C56" w:rsidRPr="00AB2054" w:rsidRDefault="004D0C56" w:rsidP="00197CB5">
      <w:pPr>
        <w:spacing w:after="300" w:line="240" w:lineRule="auto"/>
        <w:ind w:left="709" w:right="425"/>
        <w:jc w:val="center"/>
        <w:outlineLvl w:val="1"/>
        <w:rPr>
          <w:rFonts w:ascii="Times New Roman" w:eastAsia="Times New Roman" w:hAnsi="Times New Roman" w:cs="Times New Roman"/>
          <w:b/>
          <w:bCs/>
          <w:color w:val="000000"/>
          <w:sz w:val="24"/>
          <w:szCs w:val="24"/>
          <w:lang w:eastAsia="ru-RU"/>
        </w:rPr>
      </w:pPr>
      <w:r w:rsidRPr="00AB2054">
        <w:rPr>
          <w:rFonts w:ascii="Times New Roman" w:eastAsia="Times New Roman" w:hAnsi="Times New Roman" w:cs="Times New Roman"/>
          <w:b/>
          <w:bCs/>
          <w:color w:val="000000"/>
          <w:sz w:val="24"/>
          <w:szCs w:val="24"/>
          <w:lang w:eastAsia="ru-RU"/>
        </w:rPr>
        <w:t>Как проходит вакцинация от коронавируса</w:t>
      </w:r>
      <w:proofErr w:type="gramStart"/>
      <w:r w:rsidRPr="00AB2054">
        <w:rPr>
          <w:rFonts w:ascii="Times New Roman" w:eastAsia="Times New Roman" w:hAnsi="Times New Roman" w:cs="Times New Roman"/>
          <w:b/>
          <w:bCs/>
          <w:color w:val="000000"/>
          <w:sz w:val="24"/>
          <w:szCs w:val="24"/>
          <w:lang w:eastAsia="ru-RU"/>
        </w:rPr>
        <w:t xml:space="preserve"> ?</w:t>
      </w:r>
      <w:proofErr w:type="gramEnd"/>
    </w:p>
    <w:p w14:paraId="1BDF908A" w14:textId="75F10D0D" w:rsidR="004D0C56" w:rsidRPr="00AB2054" w:rsidRDefault="004D0C56" w:rsidP="00197CB5">
      <w:pPr>
        <w:spacing w:after="0" w:line="240" w:lineRule="auto"/>
        <w:ind w:left="709" w:right="425" w:firstLine="707"/>
        <w:jc w:val="both"/>
        <w:rPr>
          <w:rFonts w:ascii="Times New Roman" w:eastAsia="Times New Roman" w:hAnsi="Times New Roman" w:cs="Times New Roman"/>
          <w:color w:val="000000"/>
          <w:lang w:eastAsia="ru-RU"/>
        </w:rPr>
      </w:pPr>
      <w:r w:rsidRPr="00AB2054">
        <w:rPr>
          <w:rFonts w:ascii="Times New Roman" w:eastAsia="Times New Roman" w:hAnsi="Times New Roman" w:cs="Times New Roman"/>
          <w:color w:val="000000"/>
          <w:lang w:eastAsia="ru-RU"/>
        </w:rPr>
        <w:t>Процедура введения вакцины от коронавируса выполняется в два этапа с интервалом в 21 день. Это необходимо, чтобы вызвать эффект усиления выработки антител (бустерный эффект). У большинства добровольцев, участвовавших в испытаниях препарата, устойчивый иммунитет формировался через четыре недели после введения первой дозы.</w:t>
      </w:r>
    </w:p>
    <w:p w14:paraId="6AB8B1FB" w14:textId="3B8E93A6" w:rsidR="004D0C56" w:rsidRPr="00AB2054" w:rsidRDefault="000F2C29" w:rsidP="00197CB5">
      <w:pPr>
        <w:spacing w:after="0" w:line="240" w:lineRule="auto"/>
        <w:ind w:left="709" w:right="425" w:firstLine="707"/>
        <w:jc w:val="both"/>
        <w:rPr>
          <w:rFonts w:ascii="Times New Roman" w:eastAsia="Times New Roman" w:hAnsi="Times New Roman" w:cs="Times New Roman"/>
          <w:color w:val="000000"/>
          <w:lang w:eastAsia="ru-RU"/>
        </w:rPr>
      </w:pPr>
      <w:r>
        <w:rPr>
          <w:noProof/>
          <w:lang w:eastAsia="ru-RU"/>
        </w:rPr>
        <w:drawing>
          <wp:anchor distT="0" distB="0" distL="114300" distR="114300" simplePos="0" relativeHeight="251671552" behindDoc="0" locked="0" layoutInCell="1" allowOverlap="1" wp14:anchorId="672C4460" wp14:editId="33FD5519">
            <wp:simplePos x="0" y="0"/>
            <wp:positionH relativeFrom="margin">
              <wp:posOffset>-97790</wp:posOffset>
            </wp:positionH>
            <wp:positionV relativeFrom="margin">
              <wp:posOffset>1543685</wp:posOffset>
            </wp:positionV>
            <wp:extent cx="3438525" cy="1818005"/>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l="47653"/>
                    <a:stretch/>
                  </pic:blipFill>
                  <pic:spPr bwMode="auto">
                    <a:xfrm>
                      <a:off x="0" y="0"/>
                      <a:ext cx="3438525" cy="18180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0C56" w:rsidRPr="00AB2054">
        <w:rPr>
          <w:rFonts w:ascii="Times New Roman" w:eastAsia="Times New Roman" w:hAnsi="Times New Roman" w:cs="Times New Roman"/>
          <w:color w:val="000000"/>
          <w:lang w:eastAsia="ru-RU"/>
        </w:rPr>
        <w:t xml:space="preserve">Общий порядок вакцинации от коронавируса в </w:t>
      </w:r>
      <w:r w:rsidR="00111C81" w:rsidRPr="00AB2054">
        <w:rPr>
          <w:rFonts w:ascii="Times New Roman" w:eastAsia="Times New Roman" w:hAnsi="Times New Roman" w:cs="Times New Roman"/>
          <w:color w:val="000000"/>
          <w:lang w:eastAsia="ru-RU"/>
        </w:rPr>
        <w:t>г. Шахты</w:t>
      </w:r>
      <w:r w:rsidR="004D0C56" w:rsidRPr="00AB2054">
        <w:rPr>
          <w:rFonts w:ascii="Times New Roman" w:eastAsia="Times New Roman" w:hAnsi="Times New Roman" w:cs="Times New Roman"/>
          <w:color w:val="000000"/>
          <w:lang w:eastAsia="ru-RU"/>
        </w:rPr>
        <w:t>, как и на всей территории России, одинаков и состоит из следующих действий.</w:t>
      </w:r>
    </w:p>
    <w:p w14:paraId="4A90DEB2" w14:textId="1D1D8BF3" w:rsidR="00AB2054" w:rsidRPr="00197CB5" w:rsidRDefault="004D0C56" w:rsidP="00197CB5">
      <w:pPr>
        <w:pStyle w:val="a5"/>
        <w:numPr>
          <w:ilvl w:val="0"/>
          <w:numId w:val="15"/>
        </w:numPr>
        <w:spacing w:after="100" w:afterAutospacing="1" w:line="240" w:lineRule="auto"/>
        <w:ind w:right="425"/>
        <w:rPr>
          <w:rFonts w:ascii="Times New Roman" w:eastAsia="Times New Roman" w:hAnsi="Times New Roman" w:cs="Times New Roman"/>
          <w:color w:val="000000"/>
          <w:lang w:eastAsia="ru-RU"/>
        </w:rPr>
      </w:pPr>
      <w:r w:rsidRPr="00197CB5">
        <w:rPr>
          <w:rFonts w:ascii="Times New Roman" w:eastAsia="Times New Roman" w:hAnsi="Times New Roman" w:cs="Times New Roman"/>
          <w:color w:val="000000"/>
          <w:lang w:eastAsia="ru-RU"/>
        </w:rPr>
        <w:t>Придя в кабинет вакцинации, вы заполняете опросный лист, в котором указываете общие сведения о себе и медицинские данные, необходимые для выявления противопоказаний.</w:t>
      </w:r>
    </w:p>
    <w:p w14:paraId="32BC3DD0" w14:textId="41FC0634" w:rsidR="00AB2054" w:rsidRPr="00197CB5" w:rsidRDefault="00111C81" w:rsidP="00197CB5">
      <w:pPr>
        <w:pStyle w:val="a5"/>
        <w:numPr>
          <w:ilvl w:val="0"/>
          <w:numId w:val="15"/>
        </w:numPr>
        <w:spacing w:before="100" w:beforeAutospacing="1" w:after="100" w:afterAutospacing="1" w:line="240" w:lineRule="auto"/>
        <w:ind w:right="425"/>
        <w:rPr>
          <w:rFonts w:ascii="Times New Roman" w:eastAsia="Times New Roman" w:hAnsi="Times New Roman" w:cs="Times New Roman"/>
          <w:color w:val="000000"/>
          <w:lang w:eastAsia="ru-RU"/>
        </w:rPr>
      </w:pPr>
      <w:r w:rsidRPr="00197CB5">
        <w:rPr>
          <w:rFonts w:ascii="Times New Roman" w:eastAsia="Times New Roman" w:hAnsi="Times New Roman" w:cs="Times New Roman"/>
          <w:color w:val="000000"/>
          <w:lang w:eastAsia="ru-RU"/>
        </w:rPr>
        <w:t>Вас</w:t>
      </w:r>
      <w:r w:rsidR="004D0C56" w:rsidRPr="00197CB5">
        <w:rPr>
          <w:rFonts w:ascii="Times New Roman" w:eastAsia="Times New Roman" w:hAnsi="Times New Roman" w:cs="Times New Roman"/>
          <w:color w:val="000000"/>
          <w:lang w:eastAsia="ru-RU"/>
        </w:rPr>
        <w:t xml:space="preserve"> тщательно осматривает терапевт, чтобы убедиться в отсутствии острых заболеваний. Осмотр включает измерение температуры и артериального давления.</w:t>
      </w:r>
    </w:p>
    <w:p w14:paraId="7A9C24A8" w14:textId="77777777" w:rsidR="00AB2054" w:rsidRPr="00197CB5" w:rsidRDefault="00111C81" w:rsidP="00197CB5">
      <w:pPr>
        <w:pStyle w:val="a5"/>
        <w:numPr>
          <w:ilvl w:val="0"/>
          <w:numId w:val="15"/>
        </w:numPr>
        <w:spacing w:before="100" w:beforeAutospacing="1" w:after="100" w:afterAutospacing="1" w:line="240" w:lineRule="auto"/>
        <w:ind w:right="425"/>
        <w:rPr>
          <w:rFonts w:ascii="Times New Roman" w:eastAsia="Times New Roman" w:hAnsi="Times New Roman" w:cs="Times New Roman"/>
          <w:color w:val="000000"/>
          <w:lang w:eastAsia="ru-RU"/>
        </w:rPr>
      </w:pPr>
      <w:r w:rsidRPr="00197CB5">
        <w:rPr>
          <w:rFonts w:ascii="Times New Roman" w:eastAsia="Times New Roman" w:hAnsi="Times New Roman" w:cs="Times New Roman"/>
          <w:color w:val="000000"/>
          <w:lang w:eastAsia="ru-RU"/>
        </w:rPr>
        <w:t>Врач</w:t>
      </w:r>
      <w:r w:rsidR="00032B83" w:rsidRPr="00197CB5">
        <w:rPr>
          <w:rFonts w:ascii="Times New Roman" w:eastAsia="Times New Roman" w:hAnsi="Times New Roman" w:cs="Times New Roman"/>
          <w:color w:val="000000"/>
          <w:lang w:eastAsia="ru-RU"/>
        </w:rPr>
        <w:t xml:space="preserve"> знакомится с документами </w:t>
      </w:r>
      <w:r w:rsidR="004D0C56" w:rsidRPr="00197CB5">
        <w:rPr>
          <w:rFonts w:ascii="Times New Roman" w:eastAsia="Times New Roman" w:hAnsi="Times New Roman" w:cs="Times New Roman"/>
          <w:color w:val="000000"/>
          <w:lang w:eastAsia="ru-RU"/>
        </w:rPr>
        <w:t>и принимает решение о допуске к вакцинированию.</w:t>
      </w:r>
    </w:p>
    <w:p w14:paraId="533747E7" w14:textId="325403C5" w:rsidR="00AB2054" w:rsidRPr="00197CB5" w:rsidRDefault="00111C81" w:rsidP="00197CB5">
      <w:pPr>
        <w:pStyle w:val="a5"/>
        <w:numPr>
          <w:ilvl w:val="0"/>
          <w:numId w:val="15"/>
        </w:numPr>
        <w:spacing w:before="100" w:beforeAutospacing="1" w:after="100" w:afterAutospacing="1" w:line="240" w:lineRule="auto"/>
        <w:ind w:right="425"/>
        <w:rPr>
          <w:rFonts w:ascii="Times New Roman" w:eastAsia="Times New Roman" w:hAnsi="Times New Roman" w:cs="Times New Roman"/>
          <w:color w:val="000000"/>
          <w:lang w:eastAsia="ru-RU"/>
        </w:rPr>
      </w:pPr>
      <w:r w:rsidRPr="00197CB5">
        <w:rPr>
          <w:rFonts w:ascii="Times New Roman" w:eastAsia="Times New Roman" w:hAnsi="Times New Roman" w:cs="Times New Roman"/>
          <w:color w:val="000000"/>
          <w:lang w:eastAsia="ru-RU"/>
        </w:rPr>
        <w:t>Медсестра</w:t>
      </w:r>
      <w:r w:rsidR="004D0C56" w:rsidRPr="00197CB5">
        <w:rPr>
          <w:rFonts w:ascii="Times New Roman" w:eastAsia="Times New Roman" w:hAnsi="Times New Roman" w:cs="Times New Roman"/>
          <w:color w:val="000000"/>
          <w:lang w:eastAsia="ru-RU"/>
        </w:rPr>
        <w:t xml:space="preserve"> делает инъекцию препарата «Спутник V» в мышечную ткань предплечья.</w:t>
      </w:r>
    </w:p>
    <w:p w14:paraId="0ACE40F6" w14:textId="5E8CBE96" w:rsidR="00AB2054" w:rsidRPr="00197CB5" w:rsidRDefault="004D0C56" w:rsidP="00197CB5">
      <w:pPr>
        <w:pStyle w:val="a5"/>
        <w:numPr>
          <w:ilvl w:val="0"/>
          <w:numId w:val="15"/>
        </w:numPr>
        <w:spacing w:before="100" w:beforeAutospacing="1" w:after="100" w:afterAutospacing="1" w:line="240" w:lineRule="auto"/>
        <w:ind w:right="425"/>
        <w:rPr>
          <w:rFonts w:ascii="Times New Roman" w:eastAsia="Times New Roman" w:hAnsi="Times New Roman" w:cs="Times New Roman"/>
          <w:color w:val="000000"/>
          <w:lang w:eastAsia="ru-RU"/>
        </w:rPr>
      </w:pPr>
      <w:r w:rsidRPr="00197CB5">
        <w:rPr>
          <w:rFonts w:ascii="Times New Roman" w:eastAsia="Times New Roman" w:hAnsi="Times New Roman" w:cs="Times New Roman"/>
          <w:color w:val="000000"/>
          <w:lang w:eastAsia="ru-RU"/>
        </w:rPr>
        <w:t xml:space="preserve">В течение получаса вы отдыхаете в холле под наблюдением врача, чтобы исключить развитие побочных </w:t>
      </w:r>
      <w:r w:rsidR="00197CB5">
        <w:rPr>
          <w:rFonts w:ascii="Times New Roman" w:eastAsia="Times New Roman" w:hAnsi="Times New Roman" w:cs="Times New Roman"/>
          <w:color w:val="000000"/>
          <w:lang w:eastAsia="ru-RU"/>
        </w:rPr>
        <w:t xml:space="preserve">      </w:t>
      </w:r>
      <w:r w:rsidRPr="00197CB5">
        <w:rPr>
          <w:rFonts w:ascii="Times New Roman" w:eastAsia="Times New Roman" w:hAnsi="Times New Roman" w:cs="Times New Roman"/>
          <w:color w:val="000000"/>
          <w:lang w:eastAsia="ru-RU"/>
        </w:rPr>
        <w:t>реакций организма.</w:t>
      </w:r>
    </w:p>
    <w:p w14:paraId="259EE141" w14:textId="31EC0DAA" w:rsidR="004D0C56" w:rsidRPr="00197CB5" w:rsidRDefault="00111C81" w:rsidP="00197CB5">
      <w:pPr>
        <w:pStyle w:val="a5"/>
        <w:numPr>
          <w:ilvl w:val="0"/>
          <w:numId w:val="15"/>
        </w:numPr>
        <w:spacing w:before="100" w:beforeAutospacing="1" w:after="100" w:afterAutospacing="1" w:line="240" w:lineRule="auto"/>
        <w:ind w:right="425"/>
        <w:rPr>
          <w:rFonts w:ascii="Times New Roman" w:eastAsia="Times New Roman" w:hAnsi="Times New Roman" w:cs="Times New Roman"/>
          <w:color w:val="000000"/>
          <w:lang w:eastAsia="ru-RU"/>
        </w:rPr>
      </w:pPr>
      <w:r w:rsidRPr="00197CB5">
        <w:rPr>
          <w:rFonts w:ascii="Times New Roman" w:eastAsia="Times New Roman" w:hAnsi="Times New Roman" w:cs="Times New Roman"/>
          <w:color w:val="000000"/>
          <w:lang w:eastAsia="ru-RU"/>
        </w:rPr>
        <w:t>На</w:t>
      </w:r>
      <w:r w:rsidR="004D0C56" w:rsidRPr="00197CB5">
        <w:rPr>
          <w:rFonts w:ascii="Times New Roman" w:eastAsia="Times New Roman" w:hAnsi="Times New Roman" w:cs="Times New Roman"/>
          <w:color w:val="000000"/>
          <w:lang w:eastAsia="ru-RU"/>
        </w:rPr>
        <w:t xml:space="preserve"> следующий день </w:t>
      </w:r>
      <w:r w:rsidR="005B1C3C" w:rsidRPr="00197CB5">
        <w:rPr>
          <w:rFonts w:ascii="Times New Roman" w:eastAsia="Times New Roman" w:hAnsi="Times New Roman" w:cs="Times New Roman"/>
          <w:color w:val="000000"/>
          <w:lang w:eastAsia="ru-RU"/>
        </w:rPr>
        <w:t>врач</w:t>
      </w:r>
      <w:r w:rsidR="004D0C56" w:rsidRPr="00197CB5">
        <w:rPr>
          <w:rFonts w:ascii="Times New Roman" w:eastAsia="Times New Roman" w:hAnsi="Times New Roman" w:cs="Times New Roman"/>
          <w:color w:val="000000"/>
          <w:lang w:eastAsia="ru-RU"/>
        </w:rPr>
        <w:t xml:space="preserve"> по телефону проверяет, хорошо ли вы себя чувствуете. </w:t>
      </w:r>
    </w:p>
    <w:p w14:paraId="5B3443D1" w14:textId="77777777" w:rsidR="004D0C56" w:rsidRPr="00AB2054" w:rsidRDefault="004D0C56" w:rsidP="000F2C29">
      <w:pPr>
        <w:spacing w:after="300" w:line="240" w:lineRule="auto"/>
        <w:ind w:left="709" w:right="425"/>
        <w:jc w:val="center"/>
        <w:outlineLvl w:val="1"/>
        <w:rPr>
          <w:rFonts w:ascii="Times New Roman" w:eastAsia="Times New Roman" w:hAnsi="Times New Roman" w:cs="Times New Roman"/>
          <w:b/>
          <w:bCs/>
          <w:color w:val="000000"/>
          <w:sz w:val="24"/>
          <w:szCs w:val="24"/>
          <w:lang w:eastAsia="ru-RU"/>
        </w:rPr>
      </w:pPr>
      <w:r w:rsidRPr="00AB2054">
        <w:rPr>
          <w:rFonts w:ascii="Times New Roman" w:eastAsia="Times New Roman" w:hAnsi="Times New Roman" w:cs="Times New Roman"/>
          <w:b/>
          <w:bCs/>
          <w:color w:val="000000"/>
          <w:sz w:val="24"/>
          <w:szCs w:val="24"/>
          <w:lang w:eastAsia="ru-RU"/>
        </w:rPr>
        <w:t>Чем опасна вакцинация от коронавируса?</w:t>
      </w:r>
    </w:p>
    <w:p w14:paraId="7F1A9485" w14:textId="77777777" w:rsidR="004D0C56" w:rsidRPr="00AB2054" w:rsidRDefault="004D0C56" w:rsidP="000F2C29">
      <w:pPr>
        <w:spacing w:after="0" w:line="240" w:lineRule="auto"/>
        <w:ind w:left="709" w:right="425" w:firstLine="707"/>
        <w:jc w:val="both"/>
        <w:rPr>
          <w:rFonts w:ascii="Times New Roman" w:eastAsia="Times New Roman" w:hAnsi="Times New Roman" w:cs="Times New Roman"/>
          <w:color w:val="000000"/>
          <w:lang w:eastAsia="ru-RU"/>
        </w:rPr>
      </w:pPr>
      <w:r w:rsidRPr="00AB2054">
        <w:rPr>
          <w:rFonts w:ascii="Times New Roman" w:eastAsia="Times New Roman" w:hAnsi="Times New Roman" w:cs="Times New Roman"/>
          <w:color w:val="000000"/>
          <w:lang w:eastAsia="ru-RU"/>
        </w:rPr>
        <w:t>Один из наиболее часто задаваемых нашими пациентами вопросов – чем опасна вакцинация от коронавируса SARS-CoV-2? Для здоровых людей без противопоказаний возможность нежелательных побочных эффектов, крайне мала. Вероятность развития опасных последствий повышается для нескольких категорий пациентов.</w:t>
      </w:r>
    </w:p>
    <w:p w14:paraId="39C0AC3A" w14:textId="77777777" w:rsidR="004D0C56" w:rsidRPr="00197CB5" w:rsidRDefault="004D0C56" w:rsidP="000F2C29">
      <w:pPr>
        <w:pStyle w:val="a5"/>
        <w:numPr>
          <w:ilvl w:val="0"/>
          <w:numId w:val="16"/>
        </w:numPr>
        <w:spacing w:after="75" w:line="240" w:lineRule="auto"/>
        <w:ind w:right="425"/>
        <w:jc w:val="both"/>
        <w:rPr>
          <w:rFonts w:ascii="Times New Roman" w:eastAsia="Times New Roman" w:hAnsi="Times New Roman" w:cs="Times New Roman"/>
          <w:color w:val="000000"/>
          <w:lang w:eastAsia="ru-RU"/>
        </w:rPr>
      </w:pPr>
      <w:r w:rsidRPr="00197CB5">
        <w:rPr>
          <w:rFonts w:ascii="Times New Roman" w:eastAsia="Times New Roman" w:hAnsi="Times New Roman" w:cs="Times New Roman"/>
          <w:color w:val="000000"/>
          <w:u w:val="single"/>
          <w:lang w:eastAsia="ru-RU"/>
        </w:rPr>
        <w:t>Переболевшие.</w:t>
      </w:r>
      <w:r w:rsidRPr="00197CB5">
        <w:rPr>
          <w:rFonts w:ascii="Times New Roman" w:eastAsia="Times New Roman" w:hAnsi="Times New Roman" w:cs="Times New Roman"/>
          <w:color w:val="000000"/>
          <w:lang w:eastAsia="ru-RU"/>
        </w:rPr>
        <w:t xml:space="preserve"> Если в организме присутствуют в большом количестве антитела </w:t>
      </w:r>
      <w:proofErr w:type="spellStart"/>
      <w:r w:rsidRPr="00197CB5">
        <w:rPr>
          <w:rFonts w:ascii="Times New Roman" w:eastAsia="Times New Roman" w:hAnsi="Times New Roman" w:cs="Times New Roman"/>
          <w:color w:val="000000"/>
          <w:lang w:eastAsia="ru-RU"/>
        </w:rPr>
        <w:t>IgG</w:t>
      </w:r>
      <w:proofErr w:type="spellEnd"/>
      <w:r w:rsidRPr="00197CB5">
        <w:rPr>
          <w:rFonts w:ascii="Times New Roman" w:eastAsia="Times New Roman" w:hAnsi="Times New Roman" w:cs="Times New Roman"/>
          <w:color w:val="000000"/>
          <w:lang w:eastAsia="ru-RU"/>
        </w:rPr>
        <w:t xml:space="preserve"> к S-белку вируса, то у человека может развиться </w:t>
      </w:r>
      <w:proofErr w:type="spellStart"/>
      <w:r w:rsidRPr="00197CB5">
        <w:rPr>
          <w:rFonts w:ascii="Times New Roman" w:eastAsia="Times New Roman" w:hAnsi="Times New Roman" w:cs="Times New Roman"/>
          <w:color w:val="000000"/>
          <w:lang w:eastAsia="ru-RU"/>
        </w:rPr>
        <w:t>цитокиновый</w:t>
      </w:r>
      <w:proofErr w:type="spellEnd"/>
      <w:r w:rsidRPr="00197CB5">
        <w:rPr>
          <w:rFonts w:ascii="Times New Roman" w:eastAsia="Times New Roman" w:hAnsi="Times New Roman" w:cs="Times New Roman"/>
          <w:color w:val="000000"/>
          <w:lang w:eastAsia="ru-RU"/>
        </w:rPr>
        <w:t xml:space="preserve"> шторм – опасное состояние, характеризующееся стремительным развитием воспалительного процесса, которое может привести даже к летальному исходу. В то же время недостаток антител не создает необходимой защиты от повторного заражения. Поэтому люди, перенесшие инфекцию даже в легкой форме, должны перед вакцинацией сделать тест на антитела </w:t>
      </w:r>
      <w:proofErr w:type="spellStart"/>
      <w:r w:rsidRPr="00197CB5">
        <w:rPr>
          <w:rFonts w:ascii="Times New Roman" w:eastAsia="Times New Roman" w:hAnsi="Times New Roman" w:cs="Times New Roman"/>
          <w:color w:val="000000"/>
          <w:lang w:eastAsia="ru-RU"/>
        </w:rPr>
        <w:t>IgG</w:t>
      </w:r>
      <w:proofErr w:type="spellEnd"/>
      <w:r w:rsidRPr="00197CB5">
        <w:rPr>
          <w:rFonts w:ascii="Times New Roman" w:eastAsia="Times New Roman" w:hAnsi="Times New Roman" w:cs="Times New Roman"/>
          <w:color w:val="000000"/>
          <w:lang w:eastAsia="ru-RU"/>
        </w:rPr>
        <w:t>.</w:t>
      </w:r>
    </w:p>
    <w:p w14:paraId="2F9BF4EE" w14:textId="77777777" w:rsidR="004D0C56" w:rsidRPr="00197CB5" w:rsidRDefault="004D0C56" w:rsidP="00197CB5">
      <w:pPr>
        <w:pStyle w:val="a5"/>
        <w:numPr>
          <w:ilvl w:val="0"/>
          <w:numId w:val="16"/>
        </w:numPr>
        <w:spacing w:before="75" w:after="75" w:line="240" w:lineRule="auto"/>
        <w:ind w:right="425"/>
        <w:jc w:val="both"/>
        <w:rPr>
          <w:rFonts w:ascii="Times New Roman" w:eastAsia="Times New Roman" w:hAnsi="Times New Roman" w:cs="Times New Roman"/>
          <w:color w:val="000000"/>
          <w:lang w:eastAsia="ru-RU"/>
        </w:rPr>
      </w:pPr>
      <w:r w:rsidRPr="00197CB5">
        <w:rPr>
          <w:rFonts w:ascii="Times New Roman" w:eastAsia="Times New Roman" w:hAnsi="Times New Roman" w:cs="Times New Roman"/>
          <w:color w:val="000000"/>
          <w:u w:val="single"/>
          <w:lang w:eastAsia="ru-RU"/>
        </w:rPr>
        <w:t>Люди с медицинскими противопоказаниями</w:t>
      </w:r>
      <w:r w:rsidRPr="00197CB5">
        <w:rPr>
          <w:rFonts w:ascii="Times New Roman" w:eastAsia="Times New Roman" w:hAnsi="Times New Roman" w:cs="Times New Roman"/>
          <w:color w:val="000000"/>
          <w:lang w:eastAsia="ru-RU"/>
        </w:rPr>
        <w:t>. В ряде случаев запрет на иммунизацию носит временный характер. Так, если вы заболели ОРВИ, то после выздоровления необходимо выждать две недели, после которых можно будет прививаться. При наличии тяжелой аллергии невозможно предсказать, как отреагирует иммунная система на компоненты вакцины, поэтому от прививки следует воздержаться.</w:t>
      </w:r>
    </w:p>
    <w:p w14:paraId="0D10095C" w14:textId="77777777" w:rsidR="004D0C56" w:rsidRPr="00197CB5" w:rsidRDefault="004D0C56" w:rsidP="000F2C29">
      <w:pPr>
        <w:pStyle w:val="a5"/>
        <w:numPr>
          <w:ilvl w:val="0"/>
          <w:numId w:val="16"/>
        </w:numPr>
        <w:spacing w:after="0" w:line="240" w:lineRule="auto"/>
        <w:ind w:right="425"/>
        <w:jc w:val="both"/>
        <w:rPr>
          <w:rFonts w:ascii="Times New Roman" w:eastAsia="Times New Roman" w:hAnsi="Times New Roman" w:cs="Times New Roman"/>
          <w:color w:val="000000"/>
          <w:lang w:eastAsia="ru-RU"/>
        </w:rPr>
      </w:pPr>
      <w:r w:rsidRPr="00197CB5">
        <w:rPr>
          <w:rFonts w:ascii="Times New Roman" w:eastAsia="Times New Roman" w:hAnsi="Times New Roman" w:cs="Times New Roman"/>
          <w:color w:val="000000"/>
          <w:u w:val="single"/>
          <w:lang w:eastAsia="ru-RU"/>
        </w:rPr>
        <w:t>Люди с хроническими заболеваниями.</w:t>
      </w:r>
      <w:r w:rsidRPr="00197CB5">
        <w:rPr>
          <w:rFonts w:ascii="Times New Roman" w:eastAsia="Times New Roman" w:hAnsi="Times New Roman" w:cs="Times New Roman"/>
          <w:color w:val="000000"/>
          <w:lang w:eastAsia="ru-RU"/>
        </w:rPr>
        <w:t xml:space="preserve"> Если болезнь на текущий момент не обострена, то возможность вакцинации следует обсудить со своим лечащим врачом, чтобы избежать рисков ухудшения состояния.</w:t>
      </w:r>
    </w:p>
    <w:p w14:paraId="44FB5B2E" w14:textId="77777777" w:rsidR="000F2C29" w:rsidRDefault="004D0C56" w:rsidP="000F2C29">
      <w:pPr>
        <w:spacing w:after="0" w:line="240" w:lineRule="auto"/>
        <w:outlineLvl w:val="1"/>
        <w:rPr>
          <w:rFonts w:ascii="Times New Roman" w:eastAsia="Times New Roman" w:hAnsi="Times New Roman" w:cs="Times New Roman"/>
          <w:color w:val="000000"/>
          <w:lang w:eastAsia="ru-RU"/>
        </w:rPr>
      </w:pPr>
      <w:r w:rsidRPr="00AB2054">
        <w:rPr>
          <w:rFonts w:ascii="Times New Roman" w:eastAsia="Times New Roman" w:hAnsi="Times New Roman" w:cs="Times New Roman"/>
          <w:color w:val="000000"/>
          <w:lang w:eastAsia="ru-RU"/>
        </w:rPr>
        <w:t>Но и при отсутствии противопоказаний после введения вакцины могут появиться определенные последствия прививки от коронавируса. У некоторых людей немного повышается температура, появляется озноб, головная боль, ломота в мышцах, место инъекции остается болезненным в течение одного-двух дней. Эти неприятные ощущения обычно исчезают сами собой. Если перечисленные симптомы не проходят спустя три дня, следует позвонить врачу. При температуре свыше 39°С, не проходящей более шести часов, необходимо звонить в скорую помощь. Под наблюдением высококвалифицированных специалистов Вы можете не переживать за свое здоровье.</w:t>
      </w:r>
    </w:p>
    <w:p w14:paraId="4FD523C0" w14:textId="41F56A78" w:rsidR="000F2C29" w:rsidRPr="000F2C29" w:rsidRDefault="000F2C29" w:rsidP="000F2C29">
      <w:pPr>
        <w:spacing w:after="0" w:line="240" w:lineRule="auto"/>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AB2054">
        <w:rPr>
          <w:rFonts w:ascii="Times New Roman" w:eastAsia="Times New Roman" w:hAnsi="Times New Roman" w:cs="Times New Roman"/>
          <w:b/>
          <w:bCs/>
          <w:color w:val="000000"/>
          <w:sz w:val="24"/>
          <w:szCs w:val="24"/>
          <w:lang w:eastAsia="ru-RU"/>
        </w:rPr>
        <w:t>Сколько времени действует прививка?</w:t>
      </w:r>
      <w:r>
        <w:rPr>
          <w:rFonts w:ascii="Times New Roman" w:eastAsia="Times New Roman" w:hAnsi="Times New Roman" w:cs="Times New Roman"/>
          <w:b/>
          <w:bCs/>
          <w:color w:val="000000"/>
          <w:sz w:val="24"/>
          <w:szCs w:val="24"/>
          <w:lang w:eastAsia="ru-RU"/>
        </w:rPr>
        <w:br/>
      </w:r>
      <w:r>
        <w:rPr>
          <w:rFonts w:ascii="Times New Roman" w:eastAsia="Times New Roman" w:hAnsi="Times New Roman" w:cs="Times New Roman"/>
          <w:color w:val="000000"/>
          <w:lang w:eastAsia="ru-RU"/>
        </w:rPr>
        <w:t xml:space="preserve">                </w:t>
      </w:r>
      <w:r w:rsidRPr="00AB2054">
        <w:rPr>
          <w:rFonts w:ascii="Times New Roman" w:eastAsia="Times New Roman" w:hAnsi="Times New Roman" w:cs="Times New Roman"/>
          <w:color w:val="000000"/>
          <w:lang w:eastAsia="ru-RU"/>
        </w:rPr>
        <w:t>Разработчики вакцины «Спутник V» считают, что благодаря бустерному эффекту, который обеспечивается двухэтапным вакцинированием, эффективная защита будет сохраняться в течение, как минимум, двух лет после введения препарата.</w:t>
      </w:r>
    </w:p>
    <w:sectPr w:rsidR="000F2C29" w:rsidRPr="000F2C29" w:rsidSect="00AC7E07">
      <w:pgSz w:w="16838" w:h="11906" w:orient="landscape"/>
      <w:pgMar w:top="284" w:right="142" w:bottom="42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05382" w14:textId="77777777" w:rsidR="00060D20" w:rsidRDefault="00060D20" w:rsidP="000F2C29">
      <w:pPr>
        <w:spacing w:after="0" w:line="240" w:lineRule="auto"/>
      </w:pPr>
      <w:r>
        <w:separator/>
      </w:r>
    </w:p>
  </w:endnote>
  <w:endnote w:type="continuationSeparator" w:id="0">
    <w:p w14:paraId="29A4911C" w14:textId="77777777" w:rsidR="00060D20" w:rsidRDefault="00060D20" w:rsidP="000F2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60B95" w14:textId="77777777" w:rsidR="00060D20" w:rsidRDefault="00060D20" w:rsidP="000F2C29">
      <w:pPr>
        <w:spacing w:after="0" w:line="240" w:lineRule="auto"/>
      </w:pPr>
      <w:r>
        <w:separator/>
      </w:r>
    </w:p>
  </w:footnote>
  <w:footnote w:type="continuationSeparator" w:id="0">
    <w:p w14:paraId="572367AC" w14:textId="77777777" w:rsidR="00060D20" w:rsidRDefault="00060D20" w:rsidP="000F2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5142"/>
    <w:multiLevelType w:val="multilevel"/>
    <w:tmpl w:val="28442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60C42"/>
    <w:multiLevelType w:val="multilevel"/>
    <w:tmpl w:val="CDFA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C66CA8"/>
    <w:multiLevelType w:val="multilevel"/>
    <w:tmpl w:val="56D8FE3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0000BC"/>
    <w:multiLevelType w:val="hybridMultilevel"/>
    <w:tmpl w:val="5D0C18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223257"/>
    <w:multiLevelType w:val="multilevel"/>
    <w:tmpl w:val="EF6EF1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942917"/>
    <w:multiLevelType w:val="multilevel"/>
    <w:tmpl w:val="319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E076302"/>
    <w:multiLevelType w:val="multilevel"/>
    <w:tmpl w:val="43A6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A86BED"/>
    <w:multiLevelType w:val="multilevel"/>
    <w:tmpl w:val="56D8FE3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2F5220"/>
    <w:multiLevelType w:val="hybridMultilevel"/>
    <w:tmpl w:val="703649AE"/>
    <w:lvl w:ilvl="0" w:tplc="DFE62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3B7BD1"/>
    <w:multiLevelType w:val="hybridMultilevel"/>
    <w:tmpl w:val="3D2AD9A2"/>
    <w:lvl w:ilvl="0" w:tplc="3E06BE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B57012A"/>
    <w:multiLevelType w:val="hybridMultilevel"/>
    <w:tmpl w:val="8E3C2B8C"/>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57203F22"/>
    <w:multiLevelType w:val="hybridMultilevel"/>
    <w:tmpl w:val="954C151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0E90B05"/>
    <w:multiLevelType w:val="hybridMultilevel"/>
    <w:tmpl w:val="0390F18A"/>
    <w:lvl w:ilvl="0" w:tplc="475C01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E35EC8"/>
    <w:multiLevelType w:val="multilevel"/>
    <w:tmpl w:val="C3BED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113D11"/>
    <w:multiLevelType w:val="multilevel"/>
    <w:tmpl w:val="CC64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6A904C5"/>
    <w:multiLevelType w:val="hybridMultilevel"/>
    <w:tmpl w:val="2F125070"/>
    <w:lvl w:ilvl="0" w:tplc="0419000B">
      <w:start w:val="1"/>
      <w:numFmt w:val="bullet"/>
      <w:lvlText w:val=""/>
      <w:lvlJc w:val="left"/>
      <w:pPr>
        <w:ind w:left="2520" w:hanging="360"/>
      </w:pPr>
      <w:rPr>
        <w:rFonts w:ascii="Wingdings" w:hAnsi="Wingdings"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num w:numId="1">
    <w:abstractNumId w:val="5"/>
  </w:num>
  <w:num w:numId="2">
    <w:abstractNumId w:val="6"/>
  </w:num>
  <w:num w:numId="3">
    <w:abstractNumId w:val="13"/>
  </w:num>
  <w:num w:numId="4">
    <w:abstractNumId w:val="14"/>
  </w:num>
  <w:num w:numId="5">
    <w:abstractNumId w:val="0"/>
  </w:num>
  <w:num w:numId="6">
    <w:abstractNumId w:val="1"/>
  </w:num>
  <w:num w:numId="7">
    <w:abstractNumId w:val="12"/>
  </w:num>
  <w:num w:numId="8">
    <w:abstractNumId w:val="8"/>
  </w:num>
  <w:num w:numId="9">
    <w:abstractNumId w:val="10"/>
  </w:num>
  <w:num w:numId="10">
    <w:abstractNumId w:val="9"/>
  </w:num>
  <w:num w:numId="11">
    <w:abstractNumId w:val="4"/>
  </w:num>
  <w:num w:numId="12">
    <w:abstractNumId w:val="3"/>
  </w:num>
  <w:num w:numId="13">
    <w:abstractNumId w:val="15"/>
  </w:num>
  <w:num w:numId="14">
    <w:abstractNumId w:val="2"/>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18"/>
    <w:rsid w:val="00032B83"/>
    <w:rsid w:val="00054FAE"/>
    <w:rsid w:val="00060D20"/>
    <w:rsid w:val="000E515E"/>
    <w:rsid w:val="000F2C29"/>
    <w:rsid w:val="00111C81"/>
    <w:rsid w:val="001630ED"/>
    <w:rsid w:val="00197CB5"/>
    <w:rsid w:val="00384C8F"/>
    <w:rsid w:val="00403A9C"/>
    <w:rsid w:val="004D0C56"/>
    <w:rsid w:val="004D769A"/>
    <w:rsid w:val="005158FE"/>
    <w:rsid w:val="00586880"/>
    <w:rsid w:val="005931FA"/>
    <w:rsid w:val="005B1C3C"/>
    <w:rsid w:val="006C16B9"/>
    <w:rsid w:val="00782E18"/>
    <w:rsid w:val="00870315"/>
    <w:rsid w:val="00900613"/>
    <w:rsid w:val="009027BF"/>
    <w:rsid w:val="00940E10"/>
    <w:rsid w:val="00A379DB"/>
    <w:rsid w:val="00A96786"/>
    <w:rsid w:val="00AB2054"/>
    <w:rsid w:val="00AC7E07"/>
    <w:rsid w:val="00B62098"/>
    <w:rsid w:val="00BF16B8"/>
    <w:rsid w:val="00D41232"/>
    <w:rsid w:val="00DC062D"/>
    <w:rsid w:val="00E22821"/>
    <w:rsid w:val="00EA4525"/>
    <w:rsid w:val="00EC2530"/>
    <w:rsid w:val="00F1458A"/>
    <w:rsid w:val="00F663DA"/>
    <w:rsid w:val="00FB3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E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pagetitle-h1">
    <w:name w:val="contentpagetitle-h1"/>
    <w:basedOn w:val="a0"/>
    <w:rsid w:val="00F663DA"/>
  </w:style>
  <w:style w:type="paragraph" w:styleId="a3">
    <w:name w:val="Normal (Web)"/>
    <w:basedOn w:val="a"/>
    <w:uiPriority w:val="99"/>
    <w:semiHidden/>
    <w:unhideWhenUsed/>
    <w:rsid w:val="00F663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63DA"/>
    <w:rPr>
      <w:b/>
      <w:bCs/>
    </w:rPr>
  </w:style>
  <w:style w:type="paragraph" w:styleId="a5">
    <w:name w:val="List Paragraph"/>
    <w:basedOn w:val="a"/>
    <w:uiPriority w:val="34"/>
    <w:qFormat/>
    <w:rsid w:val="00D41232"/>
    <w:pPr>
      <w:ind w:left="720"/>
      <w:contextualSpacing/>
    </w:pPr>
  </w:style>
  <w:style w:type="paragraph" w:styleId="a6">
    <w:name w:val="Balloon Text"/>
    <w:basedOn w:val="a"/>
    <w:link w:val="a7"/>
    <w:uiPriority w:val="99"/>
    <w:semiHidden/>
    <w:unhideWhenUsed/>
    <w:rsid w:val="00384C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4C8F"/>
    <w:rPr>
      <w:rFonts w:ascii="Tahoma" w:hAnsi="Tahoma" w:cs="Tahoma"/>
      <w:sz w:val="16"/>
      <w:szCs w:val="16"/>
    </w:rPr>
  </w:style>
  <w:style w:type="paragraph" w:styleId="a8">
    <w:name w:val="header"/>
    <w:basedOn w:val="a"/>
    <w:link w:val="a9"/>
    <w:uiPriority w:val="99"/>
    <w:unhideWhenUsed/>
    <w:rsid w:val="000F2C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F2C29"/>
  </w:style>
  <w:style w:type="paragraph" w:styleId="aa">
    <w:name w:val="footer"/>
    <w:basedOn w:val="a"/>
    <w:link w:val="ab"/>
    <w:uiPriority w:val="99"/>
    <w:unhideWhenUsed/>
    <w:rsid w:val="000F2C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F2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pagetitle-h1">
    <w:name w:val="contentpagetitle-h1"/>
    <w:basedOn w:val="a0"/>
    <w:rsid w:val="00F663DA"/>
  </w:style>
  <w:style w:type="paragraph" w:styleId="a3">
    <w:name w:val="Normal (Web)"/>
    <w:basedOn w:val="a"/>
    <w:uiPriority w:val="99"/>
    <w:semiHidden/>
    <w:unhideWhenUsed/>
    <w:rsid w:val="00F663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63DA"/>
    <w:rPr>
      <w:b/>
      <w:bCs/>
    </w:rPr>
  </w:style>
  <w:style w:type="paragraph" w:styleId="a5">
    <w:name w:val="List Paragraph"/>
    <w:basedOn w:val="a"/>
    <w:uiPriority w:val="34"/>
    <w:qFormat/>
    <w:rsid w:val="00D41232"/>
    <w:pPr>
      <w:ind w:left="720"/>
      <w:contextualSpacing/>
    </w:pPr>
  </w:style>
  <w:style w:type="paragraph" w:styleId="a6">
    <w:name w:val="Balloon Text"/>
    <w:basedOn w:val="a"/>
    <w:link w:val="a7"/>
    <w:uiPriority w:val="99"/>
    <w:semiHidden/>
    <w:unhideWhenUsed/>
    <w:rsid w:val="00384C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4C8F"/>
    <w:rPr>
      <w:rFonts w:ascii="Tahoma" w:hAnsi="Tahoma" w:cs="Tahoma"/>
      <w:sz w:val="16"/>
      <w:szCs w:val="16"/>
    </w:rPr>
  </w:style>
  <w:style w:type="paragraph" w:styleId="a8">
    <w:name w:val="header"/>
    <w:basedOn w:val="a"/>
    <w:link w:val="a9"/>
    <w:uiPriority w:val="99"/>
    <w:unhideWhenUsed/>
    <w:rsid w:val="000F2C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F2C29"/>
  </w:style>
  <w:style w:type="paragraph" w:styleId="aa">
    <w:name w:val="footer"/>
    <w:basedOn w:val="a"/>
    <w:link w:val="ab"/>
    <w:uiPriority w:val="99"/>
    <w:unhideWhenUsed/>
    <w:rsid w:val="000F2C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F2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9898">
      <w:bodyDiv w:val="1"/>
      <w:marLeft w:val="0"/>
      <w:marRight w:val="0"/>
      <w:marTop w:val="0"/>
      <w:marBottom w:val="0"/>
      <w:divBdr>
        <w:top w:val="none" w:sz="0" w:space="0" w:color="auto"/>
        <w:left w:val="none" w:sz="0" w:space="0" w:color="auto"/>
        <w:bottom w:val="none" w:sz="0" w:space="0" w:color="auto"/>
        <w:right w:val="none" w:sz="0" w:space="0" w:color="auto"/>
      </w:divBdr>
    </w:div>
    <w:div w:id="322125027">
      <w:bodyDiv w:val="1"/>
      <w:marLeft w:val="0"/>
      <w:marRight w:val="0"/>
      <w:marTop w:val="0"/>
      <w:marBottom w:val="0"/>
      <w:divBdr>
        <w:top w:val="none" w:sz="0" w:space="0" w:color="auto"/>
        <w:left w:val="none" w:sz="0" w:space="0" w:color="auto"/>
        <w:bottom w:val="none" w:sz="0" w:space="0" w:color="auto"/>
        <w:right w:val="none" w:sz="0" w:space="0" w:color="auto"/>
      </w:divBdr>
    </w:div>
    <w:div w:id="401222802">
      <w:bodyDiv w:val="1"/>
      <w:marLeft w:val="0"/>
      <w:marRight w:val="0"/>
      <w:marTop w:val="0"/>
      <w:marBottom w:val="0"/>
      <w:divBdr>
        <w:top w:val="none" w:sz="0" w:space="0" w:color="auto"/>
        <w:left w:val="none" w:sz="0" w:space="0" w:color="auto"/>
        <w:bottom w:val="none" w:sz="0" w:space="0" w:color="auto"/>
        <w:right w:val="none" w:sz="0" w:space="0" w:color="auto"/>
      </w:divBdr>
    </w:div>
    <w:div w:id="907422843">
      <w:bodyDiv w:val="1"/>
      <w:marLeft w:val="0"/>
      <w:marRight w:val="0"/>
      <w:marTop w:val="0"/>
      <w:marBottom w:val="0"/>
      <w:divBdr>
        <w:top w:val="none" w:sz="0" w:space="0" w:color="auto"/>
        <w:left w:val="none" w:sz="0" w:space="0" w:color="auto"/>
        <w:bottom w:val="none" w:sz="0" w:space="0" w:color="auto"/>
        <w:right w:val="none" w:sz="0" w:space="0" w:color="auto"/>
      </w:divBdr>
    </w:div>
    <w:div w:id="1364404965">
      <w:bodyDiv w:val="1"/>
      <w:marLeft w:val="0"/>
      <w:marRight w:val="0"/>
      <w:marTop w:val="0"/>
      <w:marBottom w:val="0"/>
      <w:divBdr>
        <w:top w:val="none" w:sz="0" w:space="0" w:color="auto"/>
        <w:left w:val="none" w:sz="0" w:space="0" w:color="auto"/>
        <w:bottom w:val="none" w:sz="0" w:space="0" w:color="auto"/>
        <w:right w:val="none" w:sz="0" w:space="0" w:color="auto"/>
      </w:divBdr>
    </w:div>
    <w:div w:id="150720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04.rospotrebnadzor.ru/index.php/epid-otdel/org/12672-15062020.pdf" TargetMode="External"/><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04.rospotrebnadzor.ru/index.php/epid-otdel/org/12672-15062020.html?tmpl=component&amp;print=1&amp;layout=default&amp;pa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7609</Characters>
  <Application>Microsoft Office Word</Application>
  <DocSecurity>4</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tkhak</cp:lastModifiedBy>
  <cp:revision>2</cp:revision>
  <dcterms:created xsi:type="dcterms:W3CDTF">2021-04-14T11:32:00Z</dcterms:created>
  <dcterms:modified xsi:type="dcterms:W3CDTF">2021-04-14T11:32:00Z</dcterms:modified>
</cp:coreProperties>
</file>