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696"/>
        <w:gridCol w:w="6769"/>
      </w:tblGrid>
      <w:tr w:rsidR="00604AE5" w:rsidRPr="00604AE5" w:rsidTr="00203E5D">
        <w:tc>
          <w:tcPr>
            <w:tcW w:w="2977" w:type="dxa"/>
          </w:tcPr>
          <w:p w:rsidR="00604AE5" w:rsidRPr="00604AE5" w:rsidRDefault="00604AE5" w:rsidP="00604AE5">
            <w:pPr>
              <w:spacing w:after="0" w:line="360" w:lineRule="auto"/>
              <w:jc w:val="both"/>
              <w:rPr>
                <w:rFonts w:ascii="Cambria" w:eastAsia="Times New Roman" w:hAnsi="Cambria" w:cs="Times New Roman"/>
                <w:color w:val="17365D"/>
                <w:spacing w:val="5"/>
                <w:kern w:val="28"/>
                <w:sz w:val="52"/>
                <w:szCs w:val="52"/>
                <w:lang w:eastAsia="ru-RU"/>
              </w:rPr>
            </w:pPr>
            <w:bookmarkStart w:id="0" w:name="_GoBack"/>
            <w:bookmarkEnd w:id="0"/>
            <w:r>
              <w:rPr>
                <w:rFonts w:ascii="Cambria" w:eastAsia="Times New Roman" w:hAnsi="Cambria" w:cs="Times New Roman"/>
                <w:noProof/>
                <w:color w:val="17365D"/>
                <w:spacing w:val="5"/>
                <w:kern w:val="28"/>
                <w:sz w:val="52"/>
                <w:szCs w:val="52"/>
                <w:lang w:eastAsia="ru-RU"/>
              </w:rPr>
              <w:drawing>
                <wp:inline distT="0" distB="0" distL="0" distR="0">
                  <wp:extent cx="2200275" cy="2181225"/>
                  <wp:effectExtent l="0" t="0" r="9525" b="9525"/>
                  <wp:docPr id="1" name="Рисунок 1" descr="E:\Картинки\все самое-самое\бухгалтерия\приколы\собственные\AN0079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descr="E:\Картинки\все самое-самое\бухгалтерия\приколы\собственные\AN00790_.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2181225"/>
                          </a:xfrm>
                          <a:prstGeom prst="rect">
                            <a:avLst/>
                          </a:prstGeom>
                          <a:noFill/>
                          <a:ln>
                            <a:noFill/>
                          </a:ln>
                        </pic:spPr>
                      </pic:pic>
                    </a:graphicData>
                  </a:graphic>
                </wp:inline>
              </w:drawing>
            </w:r>
          </w:p>
        </w:tc>
        <w:tc>
          <w:tcPr>
            <w:tcW w:w="6769" w:type="dxa"/>
          </w:tcPr>
          <w:p w:rsidR="00604AE5" w:rsidRPr="00604AE5" w:rsidRDefault="00604AE5" w:rsidP="00604AE5">
            <w:pPr>
              <w:spacing w:after="0" w:line="360" w:lineRule="auto"/>
              <w:ind w:left="360"/>
              <w:jc w:val="center"/>
              <w:rPr>
                <w:rFonts w:ascii="Cambria" w:eastAsia="Times New Roman" w:hAnsi="Cambria" w:cs="Times New Roman"/>
                <w:color w:val="17365D"/>
                <w:spacing w:val="5"/>
                <w:kern w:val="28"/>
                <w:sz w:val="52"/>
                <w:szCs w:val="52"/>
                <w:lang w:eastAsia="ru-RU"/>
              </w:rPr>
            </w:pPr>
            <w:r w:rsidRPr="00604AE5">
              <w:rPr>
                <w:rFonts w:ascii="Cambria" w:eastAsia="Times New Roman" w:hAnsi="Cambria" w:cs="Times New Roman"/>
                <w:color w:val="17365D"/>
                <w:spacing w:val="5"/>
                <w:kern w:val="28"/>
                <w:sz w:val="72"/>
                <w:szCs w:val="72"/>
                <w:lang w:eastAsia="ru-RU"/>
              </w:rPr>
              <w:t>Что читать дошкольникам?</w:t>
            </w:r>
          </w:p>
        </w:tc>
      </w:tr>
    </w:tbl>
    <w:p w:rsidR="00604AE5" w:rsidRPr="00604AE5" w:rsidRDefault="00604AE5" w:rsidP="00604AE5">
      <w:pPr>
        <w:spacing w:after="0" w:line="360" w:lineRule="auto"/>
        <w:jc w:val="both"/>
        <w:rPr>
          <w:rFonts w:ascii="Georgia" w:eastAsia="Times New Roman" w:hAnsi="Georgia" w:cs="Times New Roman"/>
          <w:sz w:val="28"/>
          <w:szCs w:val="28"/>
          <w:lang w:eastAsia="ru-RU"/>
        </w:rPr>
      </w:pPr>
      <w:r w:rsidRPr="00604AE5">
        <w:rPr>
          <w:rFonts w:ascii="Georgia" w:eastAsia="Times New Roman" w:hAnsi="Georgia" w:cs="Times New Roman"/>
          <w:sz w:val="28"/>
          <w:szCs w:val="28"/>
          <w:lang w:eastAsia="ru-RU"/>
        </w:rPr>
        <w:t>Существует огромное множество книг. Круг детского чтения также постоянно пополняется и расширяется. Что делать молодым родителям, как выбирать книги? Все книги ни перечитать, ни приобрести невозможно, однако существует так называемый «Золотой фонд», который содержит самые лучшие книги, которые помогут ребенку всесторонне развиваться. Имея опыт знакомства с лучшими произведениями, легче сориентироваться в современных книгах.</w:t>
      </w:r>
    </w:p>
    <w:p w:rsidR="00604AE5" w:rsidRPr="00604AE5" w:rsidRDefault="00604AE5" w:rsidP="00604AE5">
      <w:pPr>
        <w:spacing w:after="0" w:line="360" w:lineRule="auto"/>
        <w:jc w:val="both"/>
        <w:rPr>
          <w:rFonts w:ascii="Georgia" w:eastAsia="Times New Roman" w:hAnsi="Georgia" w:cs="Times New Roman"/>
          <w:b/>
          <w:sz w:val="28"/>
          <w:szCs w:val="28"/>
          <w:u w:val="single"/>
          <w:lang w:eastAsia="ru-RU"/>
        </w:rPr>
      </w:pPr>
      <w:r w:rsidRPr="00604AE5">
        <w:rPr>
          <w:rFonts w:ascii="Georgia" w:eastAsia="Times New Roman" w:hAnsi="Georgia" w:cs="Times New Roman"/>
          <w:b/>
          <w:sz w:val="28"/>
          <w:szCs w:val="28"/>
          <w:u w:val="single"/>
          <w:lang w:eastAsia="ru-RU"/>
        </w:rPr>
        <w:t>Выбирая книги для чтения дошкольнику, следует обратить внимание на следующее моменты.</w:t>
      </w:r>
    </w:p>
    <w:p w:rsidR="00604AE5" w:rsidRPr="00604AE5" w:rsidRDefault="00604AE5" w:rsidP="00604AE5">
      <w:pPr>
        <w:spacing w:after="0" w:line="360" w:lineRule="auto"/>
        <w:jc w:val="both"/>
        <w:rPr>
          <w:rFonts w:ascii="Georgia" w:eastAsia="Times New Roman" w:hAnsi="Georgia" w:cs="Times New Roman"/>
          <w:sz w:val="28"/>
          <w:szCs w:val="28"/>
          <w:lang w:eastAsia="ru-RU"/>
        </w:rPr>
      </w:pPr>
      <w:r w:rsidRPr="00604AE5">
        <w:rPr>
          <w:rFonts w:ascii="Georgia" w:eastAsia="Times New Roman" w:hAnsi="Georgia" w:cs="Times New Roman"/>
          <w:sz w:val="28"/>
          <w:szCs w:val="28"/>
          <w:lang w:eastAsia="ru-RU"/>
        </w:rPr>
        <w:t>1. Интереснее всего для любого человека информация, о нем самом или о подобном. Поэтому основным принципом выбора книг для дошкольников будет тема «О детях». Далее — книги о природе, животных, приключениях и т,д.</w:t>
      </w:r>
    </w:p>
    <w:p w:rsidR="00604AE5" w:rsidRPr="00604AE5" w:rsidRDefault="00604AE5" w:rsidP="00604AE5">
      <w:pPr>
        <w:spacing w:after="0" w:line="360" w:lineRule="auto"/>
        <w:jc w:val="both"/>
        <w:rPr>
          <w:rFonts w:ascii="Georgia" w:eastAsia="Times New Roman" w:hAnsi="Georgia" w:cs="Times New Roman"/>
          <w:sz w:val="28"/>
          <w:szCs w:val="28"/>
          <w:lang w:eastAsia="ru-RU"/>
        </w:rPr>
      </w:pPr>
      <w:r w:rsidRPr="00604AE5">
        <w:rPr>
          <w:rFonts w:ascii="Georgia" w:eastAsia="Times New Roman" w:hAnsi="Georgia" w:cs="Times New Roman"/>
          <w:sz w:val="28"/>
          <w:szCs w:val="28"/>
          <w:lang w:eastAsia="ru-RU"/>
        </w:rPr>
        <w:t>2. Книга, которую читает взрослый ребенку, должна нравиться ему самому. Если вам не нравится - лучше не берите, это будет чувствоваться в вашем чтении и не вызовет должного отклика у ребенка.</w:t>
      </w:r>
    </w:p>
    <w:p w:rsidR="00604AE5" w:rsidRPr="00604AE5" w:rsidRDefault="00604AE5" w:rsidP="00604AE5">
      <w:pPr>
        <w:spacing w:after="0" w:line="360" w:lineRule="auto"/>
        <w:jc w:val="both"/>
        <w:rPr>
          <w:rFonts w:ascii="Georgia" w:eastAsia="Times New Roman" w:hAnsi="Georgia" w:cs="Times New Roman"/>
          <w:sz w:val="28"/>
          <w:szCs w:val="28"/>
          <w:lang w:eastAsia="ru-RU"/>
        </w:rPr>
      </w:pPr>
      <w:r w:rsidRPr="00604AE5">
        <w:rPr>
          <w:rFonts w:ascii="Georgia" w:eastAsia="Times New Roman" w:hAnsi="Georgia" w:cs="Times New Roman"/>
          <w:sz w:val="28"/>
          <w:szCs w:val="28"/>
          <w:lang w:eastAsia="ru-RU"/>
        </w:rPr>
        <w:t>Поэтому сделаем вывод: постарайтесь заранее прочитать то, что собираетесь читать ребенку. Вспомните книги, которые читали в детстве вам, спросите у своих родителей, опросите знакомых, что они читают своим детям.</w:t>
      </w:r>
    </w:p>
    <w:p w:rsidR="00604AE5" w:rsidRPr="00604AE5" w:rsidRDefault="00604AE5" w:rsidP="00604AE5">
      <w:pPr>
        <w:spacing w:after="0" w:line="360" w:lineRule="auto"/>
        <w:jc w:val="both"/>
        <w:rPr>
          <w:rFonts w:ascii="Georgia" w:eastAsia="Times New Roman" w:hAnsi="Georgia" w:cs="Times New Roman"/>
          <w:sz w:val="28"/>
          <w:szCs w:val="28"/>
          <w:lang w:eastAsia="ru-RU"/>
        </w:rPr>
      </w:pPr>
      <w:r w:rsidRPr="00604AE5">
        <w:rPr>
          <w:rFonts w:ascii="Georgia" w:eastAsia="Times New Roman" w:hAnsi="Georgia" w:cs="Times New Roman"/>
          <w:sz w:val="28"/>
          <w:szCs w:val="28"/>
          <w:lang w:eastAsia="ru-RU"/>
        </w:rPr>
        <w:t>3. Каждый ребенок является индивидуальностью. Значит, интересы ребенка могут отличаться от ваших. Не нужно несильно пичкать ребенка тем, что он отвергает. Например, ваш ребенок категорически не хочет слушать вашу любимую книгу Н. Носова "Приключения Незнайки и его друзей".</w:t>
      </w:r>
    </w:p>
    <w:p w:rsidR="00604AE5" w:rsidRPr="00604AE5" w:rsidRDefault="00604AE5" w:rsidP="00604AE5">
      <w:pPr>
        <w:spacing w:after="0" w:line="360" w:lineRule="auto"/>
        <w:jc w:val="both"/>
        <w:rPr>
          <w:rFonts w:ascii="Georgia" w:eastAsia="Times New Roman" w:hAnsi="Georgia" w:cs="Times New Roman"/>
          <w:sz w:val="28"/>
          <w:szCs w:val="28"/>
          <w:lang w:eastAsia="ru-RU"/>
        </w:rPr>
      </w:pPr>
      <w:r w:rsidRPr="00604AE5">
        <w:rPr>
          <w:rFonts w:ascii="Georgia" w:eastAsia="Times New Roman" w:hAnsi="Georgia" w:cs="Times New Roman"/>
          <w:sz w:val="28"/>
          <w:szCs w:val="28"/>
          <w:lang w:eastAsia="ru-RU"/>
        </w:rPr>
        <w:t>После нескольких попыток отложите чтение этой книги на следующий раз. Ищите то, что понравится, предлагайте разные варианты, и вы обязательно найдете то, что будет по вкусу ребенку, или же ждите, пока он «дорастет» до предложенной книги. Да, это бывает утомительно, но без этого не обойтись.</w:t>
      </w:r>
    </w:p>
    <w:p w:rsidR="00604AE5" w:rsidRPr="00604AE5" w:rsidRDefault="00604AE5" w:rsidP="00604AE5">
      <w:pPr>
        <w:spacing w:after="0" w:line="360" w:lineRule="auto"/>
        <w:jc w:val="both"/>
        <w:rPr>
          <w:rFonts w:ascii="Georgia" w:eastAsia="Times New Roman" w:hAnsi="Georgia" w:cs="Times New Roman"/>
          <w:sz w:val="28"/>
          <w:szCs w:val="28"/>
          <w:lang w:eastAsia="ru-RU"/>
        </w:rPr>
      </w:pPr>
      <w:r w:rsidRPr="00604AE5">
        <w:rPr>
          <w:rFonts w:ascii="Georgia" w:eastAsia="Times New Roman" w:hAnsi="Georgia" w:cs="Times New Roman"/>
          <w:sz w:val="28"/>
          <w:szCs w:val="28"/>
          <w:lang w:eastAsia="ru-RU"/>
        </w:rPr>
        <w:lastRenderedPageBreak/>
        <w:t>4. Что интересно одному ребенку, может совершенно не нравиться другому. Не равняйтесь на других, выбирайте то, что с удовольствием воспринимает ваш ребенок.</w:t>
      </w:r>
    </w:p>
    <w:p w:rsidR="00604AE5" w:rsidRPr="00604AE5" w:rsidRDefault="00604AE5" w:rsidP="00604AE5">
      <w:pPr>
        <w:spacing w:after="0" w:line="360" w:lineRule="auto"/>
        <w:jc w:val="both"/>
        <w:rPr>
          <w:rFonts w:ascii="Georgia" w:eastAsia="Times New Roman" w:hAnsi="Georgia" w:cs="Times New Roman"/>
          <w:sz w:val="28"/>
          <w:szCs w:val="28"/>
          <w:lang w:eastAsia="ru-RU"/>
        </w:rPr>
      </w:pPr>
      <w:r w:rsidRPr="00604AE5">
        <w:rPr>
          <w:rFonts w:ascii="Georgia" w:eastAsia="Times New Roman" w:hAnsi="Georgia" w:cs="Times New Roman"/>
          <w:sz w:val="28"/>
          <w:szCs w:val="28"/>
          <w:lang w:eastAsia="ru-RU"/>
        </w:rPr>
        <w:t>5. Выберите правильное время для чтения. Не читайте насильно. Если ребенок хочет поиграть, побегать, предоставьте ему такую возможность, а для чтения подойдет и вечернее время, и послеобеденное. Главное, чтобы ваше чтение не становилось наказанием, насилием, неприятным занятием.</w:t>
      </w:r>
    </w:p>
    <w:p w:rsidR="00604AE5" w:rsidRPr="00604AE5" w:rsidRDefault="00604AE5" w:rsidP="00604AE5">
      <w:pPr>
        <w:spacing w:after="0" w:line="360" w:lineRule="auto"/>
        <w:jc w:val="both"/>
        <w:rPr>
          <w:rFonts w:ascii="Georgia" w:eastAsia="Times New Roman" w:hAnsi="Georgia" w:cs="Times New Roman"/>
          <w:sz w:val="28"/>
          <w:szCs w:val="28"/>
          <w:lang w:eastAsia="ru-RU"/>
        </w:rPr>
      </w:pPr>
      <w:r w:rsidRPr="00604AE5">
        <w:rPr>
          <w:rFonts w:ascii="Georgia" w:eastAsia="Times New Roman" w:hAnsi="Georgia" w:cs="Times New Roman"/>
          <w:sz w:val="28"/>
          <w:szCs w:val="28"/>
          <w:lang w:eastAsia="ru-RU"/>
        </w:rPr>
        <w:t>6. Читая книгу, важно успеть остановиться до того момента, когда ребенок заскучает. Лучше чуть меньше, но регулярно (каждый день по 10-15 минут),</w:t>
      </w:r>
    </w:p>
    <w:p w:rsidR="00604AE5" w:rsidRPr="00604AE5" w:rsidRDefault="00604AE5" w:rsidP="00604AE5">
      <w:pPr>
        <w:spacing w:after="0" w:line="360" w:lineRule="auto"/>
        <w:jc w:val="both"/>
        <w:rPr>
          <w:rFonts w:ascii="Georgia" w:eastAsia="Times New Roman" w:hAnsi="Georgia" w:cs="Times New Roman"/>
          <w:sz w:val="28"/>
          <w:szCs w:val="28"/>
          <w:lang w:eastAsia="ru-RU"/>
        </w:rPr>
      </w:pPr>
      <w:r w:rsidRPr="00604AE5">
        <w:rPr>
          <w:rFonts w:ascii="Georgia" w:eastAsia="Times New Roman" w:hAnsi="Georgia" w:cs="Times New Roman"/>
          <w:sz w:val="28"/>
          <w:szCs w:val="28"/>
          <w:lang w:eastAsia="ru-RU"/>
        </w:rPr>
        <w:t>7. Для дошкольника очень важно перечитывание. Не отказывайтесь перечитать любимую книгу в 5-10-й раз. Даже взрослый человек при перечитывании художественного произведения каждый раз замечает новые смысловые нюансы, особенности. Для дошкольника перечитывание создает ситуацию комфортности.</w:t>
      </w:r>
    </w:p>
    <w:p w:rsidR="00604AE5" w:rsidRPr="00604AE5" w:rsidRDefault="00604AE5" w:rsidP="00604AE5">
      <w:pPr>
        <w:spacing w:after="0" w:line="360" w:lineRule="auto"/>
        <w:jc w:val="both"/>
        <w:rPr>
          <w:rFonts w:ascii="Times New Roman" w:eastAsia="Times New Roman" w:hAnsi="Times New Roman" w:cs="Times New Roman"/>
          <w:b/>
          <w:sz w:val="28"/>
          <w:szCs w:val="28"/>
          <w:lang w:eastAsia="ru-RU"/>
        </w:rPr>
      </w:pPr>
    </w:p>
    <w:p w:rsidR="00604AE5" w:rsidRPr="00604AE5" w:rsidRDefault="00604AE5" w:rsidP="00604AE5">
      <w:pPr>
        <w:spacing w:after="0" w:line="360" w:lineRule="auto"/>
        <w:jc w:val="both"/>
        <w:rPr>
          <w:rFonts w:ascii="Times New Roman" w:eastAsia="Times New Roman" w:hAnsi="Times New Roman" w:cs="Times New Roman"/>
          <w:b/>
          <w:sz w:val="28"/>
          <w:szCs w:val="28"/>
          <w:lang w:eastAsia="ru-RU"/>
        </w:rPr>
      </w:pPr>
    </w:p>
    <w:p w:rsidR="00604AE5" w:rsidRPr="00604AE5" w:rsidRDefault="00604AE5" w:rsidP="00604AE5">
      <w:pPr>
        <w:spacing w:after="0" w:line="360" w:lineRule="auto"/>
        <w:jc w:val="both"/>
        <w:rPr>
          <w:rFonts w:ascii="Times New Roman" w:eastAsia="Times New Roman" w:hAnsi="Times New Roman" w:cs="Times New Roman"/>
          <w:b/>
          <w:sz w:val="28"/>
          <w:szCs w:val="28"/>
          <w:lang w:eastAsia="ru-RU"/>
        </w:rPr>
      </w:pPr>
    </w:p>
    <w:p w:rsidR="00604AE5" w:rsidRPr="00604AE5" w:rsidRDefault="00604AE5" w:rsidP="00604AE5">
      <w:pPr>
        <w:spacing w:after="0" w:line="360" w:lineRule="auto"/>
        <w:jc w:val="both"/>
        <w:rPr>
          <w:rFonts w:ascii="Times New Roman" w:eastAsia="Times New Roman" w:hAnsi="Times New Roman" w:cs="Times New Roman"/>
          <w:b/>
          <w:sz w:val="28"/>
          <w:szCs w:val="28"/>
          <w:lang w:eastAsia="ru-RU"/>
        </w:rPr>
      </w:pPr>
    </w:p>
    <w:p w:rsidR="00604AE5" w:rsidRPr="00604AE5" w:rsidRDefault="00604AE5" w:rsidP="00604AE5">
      <w:pPr>
        <w:spacing w:after="0" w:line="360" w:lineRule="auto"/>
        <w:jc w:val="both"/>
        <w:rPr>
          <w:rFonts w:ascii="Times New Roman" w:eastAsia="Times New Roman" w:hAnsi="Times New Roman" w:cs="Times New Roman"/>
          <w:b/>
          <w:sz w:val="28"/>
          <w:szCs w:val="28"/>
          <w:lang w:eastAsia="ru-RU"/>
        </w:rPr>
      </w:pPr>
    </w:p>
    <w:p w:rsidR="00604AE5" w:rsidRPr="00604AE5" w:rsidRDefault="00604AE5" w:rsidP="00604AE5">
      <w:pPr>
        <w:spacing w:after="0" w:line="360" w:lineRule="auto"/>
        <w:jc w:val="both"/>
        <w:rPr>
          <w:rFonts w:ascii="Times New Roman" w:eastAsia="Times New Roman" w:hAnsi="Times New Roman" w:cs="Times New Roman"/>
          <w:b/>
          <w:sz w:val="28"/>
          <w:szCs w:val="28"/>
          <w:lang w:eastAsia="ru-RU"/>
        </w:rPr>
      </w:pPr>
    </w:p>
    <w:p w:rsidR="00607314" w:rsidRDefault="00607314"/>
    <w:sectPr w:rsidR="00607314" w:rsidSect="003F089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E5"/>
    <w:rsid w:val="003F089A"/>
    <w:rsid w:val="00604AE5"/>
    <w:rsid w:val="0060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A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A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2019-08-01T14:38:00Z</dcterms:created>
  <dcterms:modified xsi:type="dcterms:W3CDTF">2019-08-01T14:44:00Z</dcterms:modified>
</cp:coreProperties>
</file>